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Default="0043686A" w:rsidP="00D0035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FA598E">
        <w:rPr>
          <w:sz w:val="28"/>
          <w:szCs w:val="28"/>
        </w:rPr>
        <w:t>30.12.2021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FA598E">
        <w:rPr>
          <w:sz w:val="28"/>
          <w:szCs w:val="28"/>
        </w:rPr>
        <w:t>1161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B7A21" w:rsidRDefault="006B7A21" w:rsidP="001664C0">
      <w:pPr>
        <w:jc w:val="center"/>
        <w:rPr>
          <w:kern w:val="2"/>
          <w:sz w:val="28"/>
          <w:szCs w:val="28"/>
        </w:rPr>
      </w:pPr>
    </w:p>
    <w:p w:rsidR="00DA23EB" w:rsidRDefault="001711BE" w:rsidP="001664C0">
      <w:pPr>
        <w:jc w:val="center"/>
        <w:rPr>
          <w:color w:val="00B050"/>
          <w:kern w:val="2"/>
          <w:sz w:val="24"/>
          <w:szCs w:val="24"/>
        </w:rPr>
      </w:pPr>
      <w:r w:rsidRPr="001711BE">
        <w:rPr>
          <w:color w:val="00B050"/>
          <w:kern w:val="2"/>
          <w:sz w:val="24"/>
          <w:szCs w:val="24"/>
        </w:rPr>
        <w:t>В редакции постановлени</w:t>
      </w:r>
      <w:r w:rsidR="00DA23EB">
        <w:rPr>
          <w:color w:val="00B050"/>
          <w:kern w:val="2"/>
          <w:sz w:val="24"/>
          <w:szCs w:val="24"/>
        </w:rPr>
        <w:t>й Правительства Ростовской области</w:t>
      </w:r>
    </w:p>
    <w:p w:rsidR="001711BE" w:rsidRPr="001711BE" w:rsidRDefault="001711BE" w:rsidP="001664C0">
      <w:pPr>
        <w:jc w:val="center"/>
        <w:rPr>
          <w:color w:val="00B050"/>
          <w:kern w:val="2"/>
          <w:sz w:val="24"/>
          <w:szCs w:val="24"/>
        </w:rPr>
      </w:pPr>
      <w:r w:rsidRPr="001711BE">
        <w:rPr>
          <w:color w:val="00B050"/>
          <w:kern w:val="2"/>
          <w:sz w:val="24"/>
          <w:szCs w:val="24"/>
        </w:rPr>
        <w:t xml:space="preserve"> от 26.07.2022 № 636</w:t>
      </w:r>
      <w:r w:rsidR="00DA23EB">
        <w:rPr>
          <w:color w:val="00B050"/>
          <w:kern w:val="2"/>
          <w:sz w:val="24"/>
          <w:szCs w:val="24"/>
        </w:rPr>
        <w:t>, от 08.09.2022 № 739</w:t>
      </w:r>
      <w:r w:rsidR="001B0314">
        <w:rPr>
          <w:color w:val="00B050"/>
          <w:kern w:val="2"/>
          <w:sz w:val="24"/>
          <w:szCs w:val="24"/>
        </w:rPr>
        <w:t xml:space="preserve">, </w:t>
      </w:r>
      <w:r w:rsidR="001B0314" w:rsidRPr="001B0314">
        <w:rPr>
          <w:color w:val="00B050"/>
          <w:kern w:val="2"/>
          <w:sz w:val="24"/>
          <w:szCs w:val="24"/>
        </w:rPr>
        <w:t>от 26.10.2022 № 921</w:t>
      </w:r>
    </w:p>
    <w:p w:rsidR="003F7BF1" w:rsidRPr="001664C0" w:rsidRDefault="003F7BF1" w:rsidP="00E02644">
      <w:pPr>
        <w:jc w:val="center"/>
        <w:rPr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</w:rPr>
      </w:pPr>
      <w:r w:rsidRPr="001664C0">
        <w:rPr>
          <w:rFonts w:eastAsia="Calibri"/>
          <w:b/>
          <w:smallCaps/>
          <w:kern w:val="2"/>
          <w:sz w:val="28"/>
          <w:szCs w:val="28"/>
        </w:rPr>
        <w:t>О</w:t>
      </w:r>
      <w:r w:rsidR="001664C0" w:rsidRPr="001664C0">
        <w:rPr>
          <w:rFonts w:eastAsia="Calibri"/>
          <w:b/>
          <w:smallCaps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smallCaps/>
          <w:kern w:val="2"/>
          <w:sz w:val="28"/>
          <w:szCs w:val="28"/>
        </w:rPr>
        <w:t>Т</w:t>
      </w:r>
      <w:r w:rsidRPr="001664C0">
        <w:rPr>
          <w:rFonts w:eastAsia="Calibri"/>
          <w:b/>
          <w:kern w:val="2"/>
          <w:sz w:val="28"/>
          <w:szCs w:val="28"/>
        </w:rPr>
        <w:t>ерриториальной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программе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</w:rPr>
      </w:pPr>
      <w:r w:rsidRPr="001664C0">
        <w:rPr>
          <w:rFonts w:eastAsia="Calibri"/>
          <w:b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бесплатного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оказания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</w:rPr>
      </w:pPr>
      <w:r w:rsidRPr="001664C0">
        <w:rPr>
          <w:rFonts w:eastAsia="Calibri"/>
          <w:b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помощи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в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области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rFonts w:eastAsia="Calibri"/>
          <w:b/>
          <w:smallCaps/>
          <w:kern w:val="2"/>
          <w:sz w:val="28"/>
          <w:szCs w:val="28"/>
          <w:lang w:eastAsia="en-US"/>
        </w:rPr>
      </w:pPr>
      <w:r w:rsidRPr="001664C0">
        <w:rPr>
          <w:rFonts w:eastAsia="Calibri"/>
          <w:b/>
          <w:kern w:val="2"/>
          <w:sz w:val="28"/>
          <w:szCs w:val="28"/>
        </w:rPr>
        <w:t>на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2022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год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и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период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2023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и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2024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  <w:r w:rsidRPr="001664C0">
        <w:rPr>
          <w:rFonts w:eastAsia="Calibri"/>
          <w:b/>
          <w:kern w:val="2"/>
          <w:sz w:val="28"/>
          <w:szCs w:val="28"/>
        </w:rPr>
        <w:t>годов</w:t>
      </w:r>
      <w:r w:rsidR="001664C0" w:rsidRPr="001664C0">
        <w:rPr>
          <w:rFonts w:eastAsia="Calibri"/>
          <w:b/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статьи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21.11.2011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323-ФЗ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8E6704">
        <w:rPr>
          <w:kern w:val="2"/>
          <w:sz w:val="28"/>
          <w:szCs w:val="28"/>
        </w:rPr>
        <w:t xml:space="preserve"> </w:t>
      </w:r>
      <w:r w:rsidR="001664C0" w:rsidRPr="001664C0">
        <w:rPr>
          <w:kern w:val="2"/>
          <w:sz w:val="28"/>
          <w:szCs w:val="28"/>
        </w:rPr>
        <w:t xml:space="preserve"> </w:t>
      </w:r>
      <w:r w:rsidRPr="008E6704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</w:t>
      </w:r>
      <w:r w:rsidRPr="001664C0">
        <w:rPr>
          <w:b/>
          <w:kern w:val="2"/>
          <w:sz w:val="28"/>
          <w:szCs w:val="28"/>
        </w:rPr>
        <w:t>т: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Утвердить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772B5E">
        <w:rPr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2022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согласно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приложению.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Рекомендовать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главам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администраций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2.1.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полномочий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материальные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находящиеся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собственности,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2.2.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Привести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структуру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функционирования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3.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Министерству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(Федотова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Л.В.)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положения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настоящего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годов</w:t>
      </w:r>
      <w:r w:rsidRPr="001664C0">
        <w:rPr>
          <w:kern w:val="2"/>
          <w:sz w:val="28"/>
          <w:szCs w:val="28"/>
        </w:rPr>
        <w:t>.</w:t>
      </w:r>
    </w:p>
    <w:p w:rsidR="003F7BF1" w:rsidRPr="001664C0" w:rsidRDefault="003F7BF1" w:rsidP="00772B5E">
      <w:pPr>
        <w:pageBreakBefore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4.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Настоящее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вступает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силу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официального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опубликования,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ранее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января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5.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Контроль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выполнением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настоящего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возложить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заместителя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Губернатора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="00DA23EB" w:rsidRPr="0055076A">
        <w:rPr>
          <w:sz w:val="28"/>
          <w:szCs w:val="28"/>
        </w:rPr>
        <w:t>Пучкова А.В</w:t>
      </w:r>
      <w:r w:rsidRPr="001664C0">
        <w:rPr>
          <w:kern w:val="2"/>
          <w:sz w:val="28"/>
          <w:szCs w:val="28"/>
        </w:rPr>
        <w:t>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8B3353" w:rsidRPr="008B3353" w:rsidRDefault="008B3353" w:rsidP="008B3353">
      <w:pPr>
        <w:tabs>
          <w:tab w:val="left" w:pos="7655"/>
        </w:tabs>
        <w:ind w:right="7342"/>
        <w:jc w:val="center"/>
        <w:rPr>
          <w:sz w:val="28"/>
        </w:rPr>
      </w:pPr>
      <w:r w:rsidRPr="008B3353">
        <w:rPr>
          <w:sz w:val="28"/>
        </w:rPr>
        <w:t>Губернатор</w:t>
      </w:r>
    </w:p>
    <w:p w:rsidR="008B3353" w:rsidRPr="008B3353" w:rsidRDefault="008B3353" w:rsidP="008B3353">
      <w:pPr>
        <w:tabs>
          <w:tab w:val="left" w:pos="7655"/>
        </w:tabs>
        <w:rPr>
          <w:sz w:val="28"/>
        </w:rPr>
      </w:pPr>
      <w:r w:rsidRPr="008B3353">
        <w:rPr>
          <w:sz w:val="28"/>
        </w:rPr>
        <w:t>Ростовской области</w:t>
      </w:r>
      <w:r w:rsidRPr="008B3353">
        <w:rPr>
          <w:sz w:val="28"/>
        </w:rPr>
        <w:tab/>
      </w:r>
      <w:r w:rsidRPr="008B3353">
        <w:rPr>
          <w:sz w:val="28"/>
        </w:rPr>
        <w:tab/>
        <w:t xml:space="preserve">  В.Ю. Голубев</w:t>
      </w:r>
    </w:p>
    <w:p w:rsidR="003F7BF1" w:rsidRPr="001664C0" w:rsidRDefault="003F7BF1" w:rsidP="001664C0">
      <w:pPr>
        <w:rPr>
          <w:kern w:val="2"/>
          <w:sz w:val="28"/>
          <w:szCs w:val="28"/>
        </w:rPr>
      </w:pPr>
    </w:p>
    <w:p w:rsidR="003F7BF1" w:rsidRPr="001664C0" w:rsidRDefault="003F7BF1" w:rsidP="001664C0">
      <w:pPr>
        <w:rPr>
          <w:kern w:val="2"/>
          <w:sz w:val="28"/>
          <w:szCs w:val="28"/>
        </w:rPr>
      </w:pPr>
    </w:p>
    <w:p w:rsidR="003F7BF1" w:rsidRPr="001664C0" w:rsidRDefault="003F7BF1" w:rsidP="001664C0">
      <w:pPr>
        <w:rPr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Постановление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вносит</w:t>
      </w:r>
    </w:p>
    <w:p w:rsidR="003F7BF1" w:rsidRPr="001664C0" w:rsidRDefault="003F7BF1" w:rsidP="001664C0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министерство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</w:p>
    <w:p w:rsidR="003F7BF1" w:rsidRPr="001664C0" w:rsidRDefault="003F7BF1" w:rsidP="001664C0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</w:p>
    <w:p w:rsidR="003F7BF1" w:rsidRPr="001664C0" w:rsidRDefault="003F7BF1" w:rsidP="00D12B09">
      <w:pPr>
        <w:pageBreakBefore/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Приложение</w:t>
      </w:r>
    </w:p>
    <w:p w:rsidR="003F7BF1" w:rsidRPr="001664C0" w:rsidRDefault="003F7BF1" w:rsidP="00D12B09">
      <w:pPr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постановлению</w:t>
      </w:r>
    </w:p>
    <w:p w:rsidR="003F7BF1" w:rsidRPr="001664C0" w:rsidRDefault="003F7BF1" w:rsidP="00D12B09">
      <w:pPr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Правительства</w:t>
      </w:r>
    </w:p>
    <w:p w:rsidR="003F7BF1" w:rsidRPr="001664C0" w:rsidRDefault="003F7BF1" w:rsidP="00D12B09">
      <w:pPr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</w:p>
    <w:p w:rsidR="003F7BF1" w:rsidRPr="001664C0" w:rsidRDefault="003F7BF1" w:rsidP="00D12B09">
      <w:pPr>
        <w:ind w:left="6237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="00FA598E">
        <w:rPr>
          <w:kern w:val="2"/>
          <w:sz w:val="28"/>
          <w:szCs w:val="28"/>
        </w:rPr>
        <w:t>30.12.2021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="00FA598E">
        <w:rPr>
          <w:kern w:val="2"/>
          <w:sz w:val="28"/>
          <w:szCs w:val="28"/>
        </w:rPr>
        <w:t>1161</w:t>
      </w:r>
    </w:p>
    <w:p w:rsidR="003F7BF1" w:rsidRPr="001664C0" w:rsidRDefault="003F7BF1" w:rsidP="001664C0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bookmarkStart w:id="1" w:name="P40"/>
      <w:bookmarkEnd w:id="1"/>
      <w:r w:rsidRPr="001664C0">
        <w:rPr>
          <w:rFonts w:eastAsia="Calibri"/>
          <w:kern w:val="2"/>
          <w:sz w:val="28"/>
          <w:szCs w:val="28"/>
        </w:rPr>
        <w:t>ТЕРРИТОРИАЛЬНАЯ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ПРОГРАММА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годов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1.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положения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21.11.2011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323-ФЗ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основах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каждый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гарантированном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взимания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Территориальная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6D5B12">
        <w:rPr>
          <w:kern w:val="2"/>
          <w:sz w:val="28"/>
          <w:szCs w:val="28"/>
        </w:rPr>
        <w:t xml:space="preserve"> в Ростовской 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устанавливает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затрат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единицу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подушевые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финансирования,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структуру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тарифов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способы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оплаты,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критерии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качества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strike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всех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ОМС).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Территориальная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целью: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сбалансированности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предоставлению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выделяемых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исходя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обоснованной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потребности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затрат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повышения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эффективности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Территориальная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сформирована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учетом:</w:t>
      </w:r>
    </w:p>
    <w:p w:rsidR="003F7BF1" w:rsidRPr="001664C0" w:rsidRDefault="003F7BF1" w:rsidP="00B665F3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порядков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стандартов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клинических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рекомендаций;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особенностей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половозрастного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состава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уровня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структуры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заболеваемости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статистики;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климатических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географических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особенностей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транспортной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сбалансированности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положений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региональной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модернизации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звена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создаваемой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модернизируемой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инфраструктуры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решении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вопроса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индексации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заработной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приоритетном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обеспечивается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индексация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заработной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Индексация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заработной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фактически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сложившегося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отношения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заработной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среднемесячной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начисленной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заработной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наемных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индивидуальных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предпринимателей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физических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(среднемесячному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доходу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деятельности)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области.</w:t>
      </w:r>
    </w:p>
    <w:p w:rsidR="003F7BF1" w:rsidRPr="001664C0" w:rsidRDefault="003F7BF1" w:rsidP="00B665F3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B665F3">
      <w:pPr>
        <w:shd w:val="clear" w:color="auto" w:fill="FFFFFF"/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2.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видов,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форм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клинической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апробации)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предоставляются: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доврачебная,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скорая,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паллиативная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доврачебную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врачебную,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Понятие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используется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значении,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21.11.2011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323-ФЗ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="00F76EA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323-ФЗ)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от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29.11.2010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326-ФЗ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="00772B5E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326-ФЗ).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себя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профилактике,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беременности,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формированию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санитарно-гигиеническому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просвещению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формах.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доврачебная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акушерами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образованием.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врачами-терапевтами,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врачами-терапевтами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врачами-педиатрами,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врачами-педиатрами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(семейными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врачами).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врачами-специалистами,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врачей-специалистов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высокотехнологичную,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Специализированная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врачами-специалистами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себя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профилактику,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беременности,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послеродовой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методов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сложных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технологий,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реабилитацию.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Высокотехнологичная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являющаяся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себя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сложных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уникальных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методов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ресурсоемких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методов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научно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доказанной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эффективностью,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клеточных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технологий,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роботизированной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технологий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методов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инженерии,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разработанных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достижений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науки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смежных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отраслей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науки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техники.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Высокотехнологичная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являющаяся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содержащим,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методы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источники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772B5E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документами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Скорая,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заболеваниях,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несчастных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травмах,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отравлениях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срочного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вмешательства.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Скорая,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представляющая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транспортировку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спасения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отсутствует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угрожающих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женщин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беременности,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послеродовой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новорожденных,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пострадавших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результате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чрезвычайных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ситуаций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стихийных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бедствий).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выездными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время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транспортировки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оборудования.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Паллиативная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прошедшими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обучение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взаимодействие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родственниками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членами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представителем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уход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добровольцами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(волонтерами),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религиозными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статьи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323-ФЗ,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защиты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(поддержки)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психологической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поддержки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духовной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прикреплен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получения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организует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подразделений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взаимодействии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выездными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патронажными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во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взаимодействии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паллиативную,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нуждающегося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выписки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паллиативную,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информируют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прикреплен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получения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близлежащую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пребывания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получающих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наркотическими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психотропными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субъектов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вправе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потребности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организовать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изготовление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аптечных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наркотических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психотропных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неинвазивных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применяемых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Мероприятия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«Развитие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здравоохранения».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организуется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взаимодействие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близлежащими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Лицам,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базовой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привлечением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близлежащих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находящиеся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переводятся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сроки,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Лицам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сопровождаемого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совместное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жилых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помещениях,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ассигнований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субъектов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взаимодействии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врачами-психиатрами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Лицам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сельской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поселках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поселках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городского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типа,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«Психиатрия»,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взаимодействии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(центров,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кабинетов)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расстройствах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выездных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психиатрических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следующих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формах: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экстренная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внезапных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обострении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представляющих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неотложная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внезапных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обострении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признаков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плановая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сопровождающихся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отсрочка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определенное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время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повлечет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ухудшение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здоровью.</w:t>
      </w:r>
    </w:p>
    <w:p w:rsidR="003F7BF1" w:rsidRPr="001664C0" w:rsidRDefault="003F7BF1" w:rsidP="00FA72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</w:t>
      </w:r>
      <w:r w:rsidR="00772B5E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посещениях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важнейших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имплантируемых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предназначенными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FA729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поддержания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FA729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FA729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перечнем,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утверждаемым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передачи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представителю)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предназначенных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поддержания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устанавливается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B665F3">
      <w:pPr>
        <w:pageBreakBefore/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3.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Гражданин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получение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следующих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состояниях: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инфекционных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паразитарных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болезнях;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новообразованиях;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эндокринной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расстройствах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нарушениях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обмена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веществ;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нервной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кроветворных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нарушениях,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вовлекающих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механизм;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глаза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придаточного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аппарата;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уха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сосцевидного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отростка;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кровообращения;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дыхания;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пищеварения,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слюнных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желез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челюстей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зубного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протезирования);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мочеполовой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кожи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подкожной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клетчатки;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костно-мышечной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соединительной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ткани;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травмах,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отравлениях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последствиях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воздействия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внешних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причин;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врожденных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аномалиях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(пороках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развития);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деформациях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хромосомных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нарушениях;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беременности,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послеродовом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абортах;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возникающих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перинатальный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психических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симптомах,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признаках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отклонениях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отнесенных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FA729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заболеваниям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состояниям.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Гражданин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право: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взрослого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возрасте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старше),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‎в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неработающих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обучающихся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образовательных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связи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занятиями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физической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культурой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спортом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несовершеннолетние;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пребывающих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детей-сирот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ситуации,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детей-сирот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оставшихся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усыновленных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(удочеренных),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принятых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опеку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(попечительство),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FA729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патронатную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семью;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strike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значимыми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представляющими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опасность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окружающих;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функциональными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состояниями;</w:t>
      </w:r>
      <w:r w:rsidR="001664C0" w:rsidRPr="001664C0">
        <w:rPr>
          <w:strike/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пренатальную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(дородовую)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нарушений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ребенка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беременных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женщин,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неонатальный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скрининг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наследственных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врожденных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новорожденных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(расширенный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неонатальный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скрининг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года)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аудиологический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скрининг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новорожденных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детей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подготовка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оснащение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оборудованием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центров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расширенного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неонатального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скрининга.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Беременные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женщины,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обратившиеся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«Акушерство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гинекология»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получение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психологической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медико-социальной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прерывания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беременности.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Дополнительно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дополнительное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пределами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тяжелыми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жизнеугрожающими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хроническими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прогрессирующими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редкими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(орфанными)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зарегистрированными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включенными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услуг,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инвалиду.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Регистрация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впервые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злокачественными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новообразованиями,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являющимися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положения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передаче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сведений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профильные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порядком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Пациентам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возрасте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продолжения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начато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возрасте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может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быть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«детская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онкология»,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соблюдении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B665F3">
      <w:pPr>
        <w:spacing w:line="235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4.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Территориальная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программа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B665F3">
      <w:pPr>
        <w:spacing w:line="235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страхования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4.1.</w:t>
      </w:r>
      <w:r w:rsidR="00D17A44">
        <w:rPr>
          <w:rFonts w:eastAsia="Calibri"/>
          <w:kern w:val="2"/>
          <w:sz w:val="28"/>
          <w:szCs w:val="28"/>
          <w:lang w:eastAsia="en-US"/>
        </w:rPr>
        <w:t> </w:t>
      </w:r>
      <w:r w:rsidRPr="001664C0">
        <w:rPr>
          <w:rFonts w:eastAsia="Calibri"/>
          <w:kern w:val="2"/>
          <w:sz w:val="28"/>
          <w:szCs w:val="28"/>
        </w:rPr>
        <w:t>Территориальная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страхования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(далее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Территориальная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программа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ОМС)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составной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частью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рамках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ОМС: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i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(застрахованным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лицам)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оказываются: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санитарно-авиационной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эвакуации);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передаваемых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путем,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вирусом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синдрома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приобретенного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туберкулеза,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trike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осуществляются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передаваемых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путем,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вирусом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синдрома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приобретенного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туберкулеза,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предварительных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занятых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тяжелых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вредными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опасными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труда),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аудиологическому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скринингу;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вспомогательных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репродуктивных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технологий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(экстракорпорального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оплодотворения),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особенностей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базовой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возникновения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распространения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коронавирусной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базовой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будет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осуществляться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особенностей.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</w:rPr>
        <w:lastRenderedPageBreak/>
        <w:t>4.2.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структура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тарифа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оплату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устанавливаются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326-ФЗ.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Тарифы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оплату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ОМС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формируются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390112">
        <w:rPr>
          <w:rFonts w:eastAsia="Calibri"/>
          <w:kern w:val="2"/>
          <w:sz w:val="28"/>
          <w:szCs w:val="28"/>
          <w:lang w:eastAsia="en-US"/>
        </w:rPr>
        <w:t> </w:t>
      </w:r>
      <w:r w:rsidRPr="001664C0">
        <w:rPr>
          <w:rFonts w:eastAsia="Calibri"/>
          <w:kern w:val="2"/>
          <w:sz w:val="28"/>
          <w:szCs w:val="28"/>
          <w:lang w:eastAsia="en-US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установленными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пункте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4.3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настоящего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раздела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способами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оплаты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части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расходов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заработную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плату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включают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финансовое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денежных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выплат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стимулирующего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характера,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том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числе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денежные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выплаты: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врачам-терапевтам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врачам-педиатрам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(семейным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сестрам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врачей-терапевтов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врачей-педиатров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сестрам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(семейных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(заведующим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акушерам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(акушеркам),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сестрам,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сестрам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патронажным)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врачам,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сестрам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подразделений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организации;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врачам-специалистам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особенностей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базовой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возникновения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распространения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коронавирусной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обеспечивает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прохождения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вечерние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субботу,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дистанционной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записи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организуются,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болезней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кровообращения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формирующих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причины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смертности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Граждане,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переболевшие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коронавирусной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(COVID-19),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вправе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пройти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включающую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вмешательства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приведен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приложении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</w:t>
      </w:r>
      <w:r w:rsidR="001664C0" w:rsidRPr="001664C0">
        <w:rPr>
          <w:kern w:val="2"/>
          <w:sz w:val="28"/>
          <w:szCs w:val="28"/>
        </w:rPr>
        <w:t xml:space="preserve"> </w:t>
      </w:r>
      <w:r w:rsidR="006D5B12">
        <w:rPr>
          <w:kern w:val="2"/>
          <w:sz w:val="28"/>
          <w:szCs w:val="28"/>
        </w:rPr>
        <w:t xml:space="preserve">к Территориальной программе государственных гарантий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="005B5AC6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диспансеризация).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Углубленная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может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быть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инициативе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отношении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отсутствуют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перенесенном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коронавирусной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(COVID-19).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размещается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официальных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сайтах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органа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территориального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фонда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ТФОМС)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информационно-телекоммуникационной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«Интернет».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прохождение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проходящих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первоочередном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устанавливается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bCs/>
          <w:kern w:val="2"/>
          <w:sz w:val="28"/>
          <w:szCs w:val="28"/>
        </w:rPr>
      </w:pPr>
      <w:r w:rsidRPr="001664C0">
        <w:rPr>
          <w:bCs/>
          <w:kern w:val="2"/>
          <w:sz w:val="28"/>
          <w:szCs w:val="28"/>
        </w:rPr>
        <w:t>Медицинские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организации,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в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том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числе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подведомственные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федеральным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органам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исполнительной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власти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и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имеющие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прикрепленный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контингент,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в</w:t>
      </w:r>
      <w:r w:rsidR="00390112">
        <w:rPr>
          <w:bCs/>
          <w:kern w:val="2"/>
          <w:sz w:val="28"/>
          <w:szCs w:val="28"/>
        </w:rPr>
        <w:t> </w:t>
      </w:r>
      <w:r w:rsidRPr="001664C0">
        <w:rPr>
          <w:bCs/>
          <w:kern w:val="2"/>
          <w:sz w:val="28"/>
          <w:szCs w:val="28"/>
        </w:rPr>
        <w:t>соответствии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с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порядком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направления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граждан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на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прохождение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углубленной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диспансеризации,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включая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категории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граждан,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проходящих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углубленную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диспансеризацию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в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первоочередном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порядке,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формируют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перечень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граждан,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подлежащих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углубленной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диспансеризации,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и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направляют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его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в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ТФОМС</w:t>
      </w:r>
      <w:r w:rsidRPr="001664C0">
        <w:rPr>
          <w:bCs/>
          <w:kern w:val="2"/>
          <w:sz w:val="28"/>
          <w:szCs w:val="28"/>
        </w:rPr>
        <w:t>.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ТФОМС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доводит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указанные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перечни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до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страховых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медицинских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организаций,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в</w:t>
      </w:r>
      <w:r w:rsidR="00390112">
        <w:rPr>
          <w:bCs/>
          <w:kern w:val="2"/>
          <w:sz w:val="28"/>
          <w:szCs w:val="28"/>
        </w:rPr>
        <w:t> </w:t>
      </w:r>
      <w:r w:rsidRPr="001664C0">
        <w:rPr>
          <w:bCs/>
          <w:kern w:val="2"/>
          <w:sz w:val="28"/>
          <w:szCs w:val="28"/>
        </w:rPr>
        <w:t>которых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застрахованы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граждане,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подлежащие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углубленной</w:t>
      </w:r>
      <w:r w:rsidR="001664C0" w:rsidRPr="001664C0">
        <w:rPr>
          <w:bCs/>
          <w:kern w:val="2"/>
          <w:sz w:val="28"/>
          <w:szCs w:val="28"/>
        </w:rPr>
        <w:t xml:space="preserve"> </w:t>
      </w:r>
      <w:r w:rsidRPr="001664C0">
        <w:rPr>
          <w:bCs/>
          <w:kern w:val="2"/>
          <w:sz w:val="28"/>
          <w:szCs w:val="28"/>
        </w:rPr>
        <w:t>диспансеризации.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Информирование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пройти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привлечением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портала,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радиотелефонной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связи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(смс-сообщения)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связи.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Запись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портала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организуют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прохождение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расчета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выполнения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всех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вмешательств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этапа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приложения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результатам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гражданина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неинфекционных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связанных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перенесенной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коронавирусной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(COVID-19),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ставится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соответствующее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прохождения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390112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могут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привлекаться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помощь.</w:t>
      </w:r>
    </w:p>
    <w:p w:rsidR="003F7BF1" w:rsidRPr="001664C0" w:rsidRDefault="003F7BF1" w:rsidP="00B665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Оплата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пределами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продолжительности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времени.</w:t>
      </w:r>
    </w:p>
    <w:p w:rsidR="003F7BF1" w:rsidRPr="001664C0" w:rsidRDefault="003F7BF1" w:rsidP="00B665F3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денежные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стимулирующего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характера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8E67AB">
        <w:rPr>
          <w:rFonts w:eastAsia="Calibri"/>
          <w:kern w:val="2"/>
          <w:sz w:val="28"/>
          <w:szCs w:val="28"/>
          <w:lang w:eastAsia="en-US"/>
        </w:rPr>
        <w:t xml:space="preserve">4.3. При реализации Территориальной программы ОМС применяются </w:t>
      </w:r>
      <w:r w:rsidRPr="00502F09">
        <w:rPr>
          <w:rFonts w:eastAsia="Calibri"/>
          <w:spacing w:val="-4"/>
          <w:kern w:val="2"/>
          <w:sz w:val="28"/>
          <w:szCs w:val="28"/>
          <w:lang w:eastAsia="en-US"/>
        </w:rPr>
        <w:t>следующие способы оплаты медицинской помощи, оказываемой застрахованным</w:t>
      </w:r>
      <w:r w:rsidRPr="008E67AB">
        <w:rPr>
          <w:rFonts w:eastAsia="Calibri"/>
          <w:kern w:val="2"/>
          <w:sz w:val="28"/>
          <w:szCs w:val="28"/>
          <w:lang w:eastAsia="en-US"/>
        </w:rPr>
        <w:t xml:space="preserve"> лицам по ОМС в Ростовской области: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при оплате медицинской помощи, оказанной в амбулаторных условиях:</w:t>
      </w:r>
    </w:p>
    <w:p w:rsidR="001711BE" w:rsidRPr="008E67AB" w:rsidRDefault="001711BE" w:rsidP="001711BE">
      <w:pPr>
        <w:widowControl w:val="0"/>
        <w:tabs>
          <w:tab w:val="left" w:pos="1163"/>
          <w:tab w:val="left" w:pos="1607"/>
          <w:tab w:val="left" w:pos="1877"/>
          <w:tab w:val="left" w:pos="1957"/>
          <w:tab w:val="left" w:pos="2879"/>
          <w:tab w:val="left" w:pos="3268"/>
          <w:tab w:val="left" w:pos="3646"/>
          <w:tab w:val="left" w:pos="3767"/>
          <w:tab w:val="left" w:pos="4087"/>
          <w:tab w:val="left" w:pos="4120"/>
          <w:tab w:val="left" w:pos="4373"/>
          <w:tab w:val="left" w:pos="5368"/>
          <w:tab w:val="left" w:pos="5887"/>
          <w:tab w:val="left" w:pos="6537"/>
          <w:tab w:val="left" w:pos="6585"/>
          <w:tab w:val="left" w:pos="7077"/>
          <w:tab w:val="left" w:pos="7357"/>
          <w:tab w:val="left" w:pos="7589"/>
          <w:tab w:val="left" w:pos="7779"/>
          <w:tab w:val="left" w:pos="8672"/>
          <w:tab w:val="left" w:pos="9001"/>
          <w:tab w:val="left" w:pos="9090"/>
          <w:tab w:val="left" w:pos="9326"/>
          <w:tab w:val="left" w:pos="9476"/>
          <w:tab w:val="left" w:pos="998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по подушевому нормативу финансирования на прикрепившихся лиц (за 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</w:t>
      </w:r>
      <w:r w:rsidRPr="00502F09">
        <w:rPr>
          <w:spacing w:val="-2"/>
          <w:kern w:val="2"/>
          <w:sz w:val="28"/>
          <w:szCs w:val="28"/>
        </w:rPr>
        <w:t>генетических исследований и патологоанатомических исследований биопсийного</w:t>
      </w:r>
      <w:r w:rsidRPr="008E67AB">
        <w:rPr>
          <w:kern w:val="2"/>
          <w:sz w:val="28"/>
          <w:szCs w:val="28"/>
        </w:rPr>
        <w:t xml:space="preserve"> (операционного) материала с целью диагности</w:t>
      </w:r>
      <w:r>
        <w:rPr>
          <w:kern w:val="2"/>
          <w:sz w:val="28"/>
          <w:szCs w:val="28"/>
        </w:rPr>
        <w:t>ки онкологических заболеваний и </w:t>
      </w:r>
      <w:r w:rsidRPr="008E67AB">
        <w:rPr>
          <w:kern w:val="2"/>
          <w:sz w:val="28"/>
          <w:szCs w:val="28"/>
        </w:rPr>
        <w:t xml:space="preserve">подбора противоопухолевой лекарственной терапии </w:t>
      </w:r>
      <w:r w:rsidRPr="008E67AB">
        <w:rPr>
          <w:sz w:val="28"/>
          <w:szCs w:val="28"/>
        </w:rPr>
        <w:t>(далее – молекулярно-</w:t>
      </w:r>
      <w:r w:rsidRPr="00502F09">
        <w:rPr>
          <w:spacing w:val="-2"/>
          <w:sz w:val="28"/>
          <w:szCs w:val="28"/>
        </w:rPr>
        <w:t>генетические исследования и патологоанатомические исследования биопсийного</w:t>
      </w:r>
      <w:r w:rsidRPr="008E67AB">
        <w:rPr>
          <w:sz w:val="28"/>
          <w:szCs w:val="28"/>
        </w:rPr>
        <w:t xml:space="preserve"> (операционного) материала), тестирования на выявление новой коронавирусной инфекции (COVID-19), углубленной диспансеризации</w:t>
      </w:r>
      <w:r>
        <w:rPr>
          <w:kern w:val="2"/>
          <w:sz w:val="28"/>
          <w:szCs w:val="28"/>
        </w:rPr>
        <w:t>, а также средств на </w:t>
      </w:r>
      <w:r w:rsidRPr="008E67AB">
        <w:rPr>
          <w:kern w:val="2"/>
          <w:sz w:val="28"/>
          <w:szCs w:val="28"/>
        </w:rPr>
        <w:t>финансовое обеспечение фельдшерских,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в том числе с</w:t>
      </w:r>
      <w:r>
        <w:rPr>
          <w:kern w:val="2"/>
          <w:sz w:val="28"/>
          <w:szCs w:val="28"/>
        </w:rPr>
        <w:t xml:space="preserve"> </w:t>
      </w:r>
      <w:r w:rsidRPr="008E67AB">
        <w:rPr>
          <w:kern w:val="2"/>
          <w:sz w:val="28"/>
          <w:szCs w:val="28"/>
        </w:rPr>
        <w:t xml:space="preserve">включением расходов на медицинскую помощь, оказываемую в иных медицинских организациях за единицу объема медицинской помощи; </w:t>
      </w:r>
    </w:p>
    <w:p w:rsidR="001711BE" w:rsidRPr="008E67AB" w:rsidRDefault="001711BE" w:rsidP="001711BE">
      <w:pPr>
        <w:widowControl w:val="0"/>
        <w:tabs>
          <w:tab w:val="left" w:pos="1163"/>
          <w:tab w:val="left" w:pos="1607"/>
          <w:tab w:val="left" w:pos="1877"/>
          <w:tab w:val="left" w:pos="1957"/>
          <w:tab w:val="left" w:pos="2879"/>
          <w:tab w:val="left" w:pos="3268"/>
          <w:tab w:val="left" w:pos="3646"/>
          <w:tab w:val="left" w:pos="3767"/>
          <w:tab w:val="left" w:pos="4087"/>
          <w:tab w:val="left" w:pos="4120"/>
          <w:tab w:val="left" w:pos="4373"/>
          <w:tab w:val="left" w:pos="5368"/>
          <w:tab w:val="left" w:pos="5887"/>
          <w:tab w:val="left" w:pos="6537"/>
          <w:tab w:val="left" w:pos="6585"/>
          <w:tab w:val="left" w:pos="7077"/>
          <w:tab w:val="left" w:pos="7357"/>
          <w:tab w:val="left" w:pos="7589"/>
          <w:tab w:val="left" w:pos="7779"/>
          <w:tab w:val="left" w:pos="8672"/>
          <w:tab w:val="left" w:pos="9001"/>
          <w:tab w:val="left" w:pos="9090"/>
          <w:tab w:val="left" w:pos="9326"/>
          <w:tab w:val="left" w:pos="9476"/>
          <w:tab w:val="left" w:pos="998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за единицу объема медицинской помощи – за медицинскую услугу, посещение, обращение (законченный случай) при оплате:</w:t>
      </w:r>
    </w:p>
    <w:p w:rsidR="001711BE" w:rsidRPr="008E67AB" w:rsidRDefault="001711BE" w:rsidP="001711BE">
      <w:pPr>
        <w:widowControl w:val="0"/>
        <w:tabs>
          <w:tab w:val="left" w:pos="1163"/>
          <w:tab w:val="left" w:pos="1607"/>
          <w:tab w:val="left" w:pos="1877"/>
          <w:tab w:val="left" w:pos="1957"/>
          <w:tab w:val="left" w:pos="2879"/>
          <w:tab w:val="left" w:pos="3268"/>
          <w:tab w:val="left" w:pos="3646"/>
          <w:tab w:val="left" w:pos="3767"/>
          <w:tab w:val="left" w:pos="4087"/>
          <w:tab w:val="left" w:pos="4120"/>
          <w:tab w:val="left" w:pos="4373"/>
          <w:tab w:val="left" w:pos="5368"/>
          <w:tab w:val="left" w:pos="5887"/>
          <w:tab w:val="left" w:pos="6537"/>
          <w:tab w:val="left" w:pos="6585"/>
          <w:tab w:val="left" w:pos="7077"/>
          <w:tab w:val="left" w:pos="7357"/>
          <w:tab w:val="left" w:pos="7589"/>
          <w:tab w:val="left" w:pos="7779"/>
          <w:tab w:val="left" w:pos="8672"/>
          <w:tab w:val="left" w:pos="9001"/>
          <w:tab w:val="left" w:pos="9090"/>
          <w:tab w:val="left" w:pos="9326"/>
          <w:tab w:val="left" w:pos="9476"/>
          <w:tab w:val="left" w:pos="998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1711BE" w:rsidRPr="008E67AB" w:rsidRDefault="001711BE" w:rsidP="001711BE">
      <w:pPr>
        <w:widowControl w:val="0"/>
        <w:tabs>
          <w:tab w:val="left" w:pos="1163"/>
          <w:tab w:val="left" w:pos="1607"/>
          <w:tab w:val="left" w:pos="1877"/>
          <w:tab w:val="left" w:pos="1957"/>
          <w:tab w:val="left" w:pos="2879"/>
          <w:tab w:val="left" w:pos="3268"/>
          <w:tab w:val="left" w:pos="3646"/>
          <w:tab w:val="left" w:pos="3767"/>
          <w:tab w:val="left" w:pos="4087"/>
          <w:tab w:val="left" w:pos="4120"/>
          <w:tab w:val="left" w:pos="4373"/>
          <w:tab w:val="left" w:pos="5368"/>
          <w:tab w:val="left" w:pos="5887"/>
          <w:tab w:val="left" w:pos="6537"/>
          <w:tab w:val="left" w:pos="6585"/>
          <w:tab w:val="left" w:pos="7077"/>
          <w:tab w:val="left" w:pos="7357"/>
          <w:tab w:val="left" w:pos="7589"/>
          <w:tab w:val="left" w:pos="7779"/>
          <w:tab w:val="left" w:pos="8672"/>
          <w:tab w:val="left" w:pos="9001"/>
          <w:tab w:val="left" w:pos="9090"/>
          <w:tab w:val="left" w:pos="9326"/>
          <w:tab w:val="left" w:pos="9476"/>
          <w:tab w:val="left" w:pos="998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медицинской помощи, оказанной в отдельных медицинских организациях, не имеющих прикрепившихся лиц;</w:t>
      </w:r>
    </w:p>
    <w:p w:rsidR="001711BE" w:rsidRPr="008E67AB" w:rsidRDefault="001711BE" w:rsidP="001711BE">
      <w:pPr>
        <w:widowControl w:val="0"/>
        <w:tabs>
          <w:tab w:val="left" w:pos="1163"/>
          <w:tab w:val="left" w:pos="1607"/>
          <w:tab w:val="left" w:pos="1877"/>
          <w:tab w:val="left" w:pos="1957"/>
          <w:tab w:val="left" w:pos="2879"/>
          <w:tab w:val="left" w:pos="3268"/>
          <w:tab w:val="left" w:pos="3646"/>
          <w:tab w:val="left" w:pos="3767"/>
          <w:tab w:val="left" w:pos="4087"/>
          <w:tab w:val="left" w:pos="4120"/>
          <w:tab w:val="left" w:pos="4373"/>
          <w:tab w:val="left" w:pos="5368"/>
          <w:tab w:val="left" w:pos="5887"/>
          <w:tab w:val="left" w:pos="6537"/>
          <w:tab w:val="left" w:pos="6585"/>
          <w:tab w:val="left" w:pos="7077"/>
          <w:tab w:val="left" w:pos="7357"/>
          <w:tab w:val="left" w:pos="7589"/>
          <w:tab w:val="left" w:pos="7779"/>
          <w:tab w:val="left" w:pos="8672"/>
          <w:tab w:val="left" w:pos="9001"/>
          <w:tab w:val="left" w:pos="9090"/>
          <w:tab w:val="left" w:pos="9326"/>
          <w:tab w:val="left" w:pos="9476"/>
          <w:tab w:val="left" w:pos="998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медицинской помощи, оказанной </w:t>
      </w:r>
      <w:r w:rsidRPr="008E67AB">
        <w:rPr>
          <w:sz w:val="28"/>
          <w:szCs w:val="28"/>
        </w:rPr>
        <w:t>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6207">
        <w:rPr>
          <w:spacing w:val="-2"/>
          <w:kern w:val="2"/>
          <w:sz w:val="28"/>
          <w:szCs w:val="28"/>
        </w:rPr>
        <w:t>отдельных диагностических (лабораторных) исследований – к</w:t>
      </w:r>
      <w:r w:rsidRPr="00E46207">
        <w:rPr>
          <w:bCs/>
          <w:spacing w:val="-2"/>
          <w:kern w:val="2"/>
          <w:sz w:val="28"/>
          <w:szCs w:val="28"/>
        </w:rPr>
        <w:t>омпьютерной</w:t>
      </w:r>
      <w:r w:rsidRPr="00502F09">
        <w:rPr>
          <w:bCs/>
          <w:spacing w:val="-2"/>
          <w:kern w:val="2"/>
          <w:sz w:val="28"/>
          <w:szCs w:val="28"/>
        </w:rPr>
        <w:t xml:space="preserve"> томографии, </w:t>
      </w:r>
      <w:r w:rsidRPr="00502F09">
        <w:rPr>
          <w:spacing w:val="-2"/>
          <w:kern w:val="2"/>
          <w:sz w:val="28"/>
          <w:szCs w:val="28"/>
        </w:rPr>
        <w:t xml:space="preserve">магнитно-резонансной </w:t>
      </w:r>
      <w:r w:rsidRPr="00502F09">
        <w:rPr>
          <w:bCs/>
          <w:spacing w:val="-2"/>
          <w:kern w:val="2"/>
          <w:sz w:val="28"/>
          <w:szCs w:val="28"/>
        </w:rPr>
        <w:t>томографии, у</w:t>
      </w:r>
      <w:r w:rsidRPr="00502F09">
        <w:rPr>
          <w:spacing w:val="-2"/>
          <w:kern w:val="2"/>
          <w:sz w:val="28"/>
          <w:szCs w:val="28"/>
        </w:rPr>
        <w:t>льтразвукового</w:t>
      </w:r>
      <w:r w:rsidRPr="008E67AB">
        <w:rPr>
          <w:kern w:val="2"/>
          <w:sz w:val="28"/>
          <w:szCs w:val="28"/>
        </w:rPr>
        <w:t xml:space="preserve"> исследования </w:t>
      </w:r>
      <w:r w:rsidRPr="00E46207">
        <w:rPr>
          <w:spacing w:val="-2"/>
          <w:kern w:val="2"/>
          <w:sz w:val="28"/>
          <w:szCs w:val="28"/>
        </w:rPr>
        <w:t>сердечно-сосудистой системы, эндоскопических диагностических исследований,</w:t>
      </w:r>
      <w:r w:rsidRPr="00502F09">
        <w:rPr>
          <w:spacing w:val="-4"/>
          <w:kern w:val="2"/>
          <w:sz w:val="28"/>
          <w:szCs w:val="28"/>
        </w:rPr>
        <w:t xml:space="preserve"> молекулярно-генетических исследований и патологоанатомических</w:t>
      </w:r>
      <w:r w:rsidRPr="008E67AB">
        <w:rPr>
          <w:kern w:val="2"/>
          <w:sz w:val="28"/>
          <w:szCs w:val="28"/>
        </w:rPr>
        <w:t xml:space="preserve"> исследований биопсийного (операционного) материала, </w:t>
      </w:r>
      <w:r w:rsidRPr="008E67AB">
        <w:rPr>
          <w:sz w:val="28"/>
          <w:szCs w:val="28"/>
        </w:rPr>
        <w:t>тестирования на выявление новой коронавирусной инфекции (COVID-19</w:t>
      </w:r>
      <w:r w:rsidRPr="008E67AB">
        <w:rPr>
          <w:kern w:val="2"/>
          <w:sz w:val="28"/>
          <w:szCs w:val="28"/>
        </w:rPr>
        <w:t>);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углубленной диспансеризации;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при оплате медицинской помощи, оказанной в стационарных условиях, </w:t>
      </w:r>
      <w:r w:rsidRPr="00E46207">
        <w:rPr>
          <w:spacing w:val="-2"/>
          <w:kern w:val="2"/>
          <w:sz w:val="28"/>
          <w:szCs w:val="28"/>
        </w:rPr>
        <w:lastRenderedPageBreak/>
        <w:t>в том числе для медицинской реабилитации в специализированных медицинских</w:t>
      </w:r>
      <w:r w:rsidRPr="008E67AB">
        <w:rPr>
          <w:kern w:val="2"/>
          <w:sz w:val="28"/>
          <w:szCs w:val="28"/>
        </w:rPr>
        <w:t xml:space="preserve"> организациях (структурных подразделениях):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за случай госпитализации (законченный случай лечения) по поводу заболевания, включенного в</w:t>
      </w:r>
      <w:r>
        <w:rPr>
          <w:kern w:val="2"/>
          <w:sz w:val="28"/>
          <w:szCs w:val="28"/>
        </w:rPr>
        <w:t xml:space="preserve"> </w:t>
      </w:r>
      <w:r w:rsidRPr="008E67AB">
        <w:rPr>
          <w:kern w:val="2"/>
          <w:sz w:val="28"/>
          <w:szCs w:val="28"/>
        </w:rPr>
        <w:t>соответствующую группу заболеваний (в том числе клинико-статистические группы заболеваний);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за прерванный случай госпитализации </w:t>
      </w:r>
      <w:r>
        <w:rPr>
          <w:kern w:val="2"/>
          <w:sz w:val="28"/>
          <w:szCs w:val="28"/>
        </w:rPr>
        <w:t>в случаях прерывания лечения по </w:t>
      </w:r>
      <w:r w:rsidRPr="008E67AB">
        <w:rPr>
          <w:kern w:val="2"/>
          <w:sz w:val="28"/>
          <w:szCs w:val="28"/>
        </w:rPr>
        <w:t>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</w:t>
      </w:r>
      <w:r>
        <w:rPr>
          <w:kern w:val="2"/>
          <w:sz w:val="28"/>
          <w:szCs w:val="28"/>
        </w:rPr>
        <w:t>е которой медицинская помощь по </w:t>
      </w:r>
      <w:r w:rsidRPr="008E67AB">
        <w:rPr>
          <w:kern w:val="2"/>
          <w:sz w:val="28"/>
          <w:szCs w:val="28"/>
        </w:rPr>
        <w:t>объективны</w:t>
      </w:r>
      <w:r>
        <w:rPr>
          <w:kern w:val="2"/>
          <w:sz w:val="28"/>
          <w:szCs w:val="28"/>
        </w:rPr>
        <w:t>м</w:t>
      </w:r>
      <w:r w:rsidRPr="008E67AB">
        <w:rPr>
          <w:kern w:val="2"/>
          <w:sz w:val="28"/>
          <w:szCs w:val="28"/>
        </w:rPr>
        <w:t xml:space="preserve"> причинам оказана пациенту не в полном объеме по сравнению с выбранной для оплаты схемой лекарственной терапии, по объективным причинам, в том числе в случае прерывания лечения при возникновении абсолютных противопоказаний к продолжению лечения, не купируемых при проведении симптоматического лечения, перевода пациента в другую </w:t>
      </w:r>
      <w:r w:rsidRPr="00E46207">
        <w:rPr>
          <w:spacing w:val="-4"/>
          <w:kern w:val="2"/>
          <w:sz w:val="28"/>
          <w:szCs w:val="28"/>
        </w:rPr>
        <w:t>медицинскую организацию, преждевременной выписки пациента из медицинской</w:t>
      </w:r>
      <w:r w:rsidRPr="008E67AB">
        <w:rPr>
          <w:kern w:val="2"/>
          <w:sz w:val="28"/>
          <w:szCs w:val="28"/>
        </w:rPr>
        <w:t xml:space="preserve"> организации при его письменном отказе от дальнейшего лечения, летального исхода, выписки пациента до истечения тр</w:t>
      </w:r>
      <w:r>
        <w:rPr>
          <w:kern w:val="2"/>
          <w:sz w:val="28"/>
          <w:szCs w:val="28"/>
        </w:rPr>
        <w:t>е</w:t>
      </w:r>
      <w:r w:rsidRPr="008E67AB">
        <w:rPr>
          <w:kern w:val="2"/>
          <w:sz w:val="28"/>
          <w:szCs w:val="28"/>
        </w:rPr>
        <w:t>х дней (включительно) со дня госпитализации (начала лечения), за исключением случаев оказания медицинской помощи по</w:t>
      </w:r>
      <w:r>
        <w:rPr>
          <w:kern w:val="2"/>
          <w:sz w:val="28"/>
          <w:szCs w:val="28"/>
        </w:rPr>
        <w:t xml:space="preserve"> </w:t>
      </w:r>
      <w:r w:rsidRPr="008E67AB">
        <w:rPr>
          <w:kern w:val="2"/>
          <w:sz w:val="28"/>
          <w:szCs w:val="28"/>
        </w:rPr>
        <w:t>группам заболе</w:t>
      </w:r>
      <w:r>
        <w:rPr>
          <w:kern w:val="2"/>
          <w:sz w:val="28"/>
          <w:szCs w:val="28"/>
        </w:rPr>
        <w:t>ваний, состояний, приведенных в </w:t>
      </w:r>
      <w:r w:rsidRPr="008E67AB">
        <w:rPr>
          <w:kern w:val="2"/>
          <w:sz w:val="28"/>
          <w:szCs w:val="28"/>
        </w:rPr>
        <w:t>приложении №</w:t>
      </w:r>
      <w:r>
        <w:rPr>
          <w:kern w:val="2"/>
          <w:sz w:val="28"/>
          <w:szCs w:val="28"/>
        </w:rPr>
        <w:t> </w:t>
      </w:r>
      <w:r w:rsidRPr="008E67AB">
        <w:rPr>
          <w:kern w:val="2"/>
          <w:sz w:val="28"/>
          <w:szCs w:val="28"/>
        </w:rPr>
        <w:t>5 к</w:t>
      </w:r>
      <w:r>
        <w:rPr>
          <w:kern w:val="2"/>
          <w:sz w:val="28"/>
          <w:szCs w:val="28"/>
        </w:rPr>
        <w:t xml:space="preserve"> </w:t>
      </w:r>
      <w:r w:rsidRPr="008E67AB">
        <w:rPr>
          <w:kern w:val="2"/>
          <w:sz w:val="28"/>
          <w:szCs w:val="28"/>
        </w:rPr>
        <w:t>Программе государственных гарантий бесплатного оказания гражданам медицинской помощи на 2022</w:t>
      </w:r>
      <w:r>
        <w:rPr>
          <w:kern w:val="2"/>
          <w:sz w:val="28"/>
          <w:szCs w:val="28"/>
        </w:rPr>
        <w:t> </w:t>
      </w:r>
      <w:r w:rsidRPr="008E67AB">
        <w:rPr>
          <w:kern w:val="2"/>
          <w:sz w:val="28"/>
          <w:szCs w:val="28"/>
        </w:rPr>
        <w:t>год и на плановый период 2023 и 2024 годов (далее – Программа государственных гарантий);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при оплате медицинской помощи, оказанной в условиях дневного стационара: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за случай (законченный случай) лечения заболевания, включенного в соответствующую группу заболеваний (в том числе клинико-статистические группы заболеваний);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</w:t>
      </w:r>
      <w:r>
        <w:rPr>
          <w:kern w:val="2"/>
          <w:sz w:val="28"/>
          <w:szCs w:val="28"/>
        </w:rPr>
        <w:t xml:space="preserve"> пациенту не в полном объеме </w:t>
      </w:r>
      <w:r w:rsidRPr="00E46207">
        <w:rPr>
          <w:spacing w:val="-4"/>
          <w:kern w:val="2"/>
          <w:sz w:val="28"/>
          <w:szCs w:val="28"/>
        </w:rPr>
        <w:t>по сравнению с выбранной для оплаты схемой лекарственной терапии, в том числе</w:t>
      </w:r>
      <w:r w:rsidRPr="008E67AB">
        <w:rPr>
          <w:kern w:val="2"/>
          <w:sz w:val="28"/>
          <w:szCs w:val="28"/>
        </w:rPr>
        <w:t xml:space="preserve"> </w:t>
      </w:r>
      <w:r w:rsidRPr="00E46207">
        <w:rPr>
          <w:spacing w:val="-2"/>
          <w:kern w:val="2"/>
          <w:sz w:val="28"/>
          <w:szCs w:val="28"/>
        </w:rPr>
        <w:t>в случае прерывания лечения при возникновении абсолютных противопоказаний</w:t>
      </w:r>
      <w:r w:rsidRPr="008E67AB">
        <w:rPr>
          <w:kern w:val="2"/>
          <w:sz w:val="28"/>
          <w:szCs w:val="28"/>
        </w:rPr>
        <w:t xml:space="preserve"> к</w:t>
      </w:r>
      <w:r>
        <w:rPr>
          <w:kern w:val="2"/>
          <w:sz w:val="28"/>
          <w:szCs w:val="28"/>
        </w:rPr>
        <w:t xml:space="preserve"> </w:t>
      </w:r>
      <w:r w:rsidRPr="008E67AB">
        <w:rPr>
          <w:kern w:val="2"/>
          <w:sz w:val="28"/>
          <w:szCs w:val="28"/>
        </w:rPr>
        <w:t>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летального исхода, выписки пациента до истечения тр</w:t>
      </w:r>
      <w:r>
        <w:rPr>
          <w:kern w:val="2"/>
          <w:sz w:val="28"/>
          <w:szCs w:val="28"/>
        </w:rPr>
        <w:t>е</w:t>
      </w:r>
      <w:r w:rsidRPr="008E67AB">
        <w:rPr>
          <w:kern w:val="2"/>
          <w:sz w:val="28"/>
          <w:szCs w:val="28"/>
        </w:rPr>
        <w:t>х дней (включительно) со дня госпитализации (начала лечения), за исключением случаев оказания медицинской помощи по группам заболеваний, состояний, приведенных в приложении №</w:t>
      </w:r>
      <w:r>
        <w:rPr>
          <w:kern w:val="2"/>
          <w:sz w:val="28"/>
          <w:szCs w:val="28"/>
        </w:rPr>
        <w:t> </w:t>
      </w:r>
      <w:r w:rsidRPr="008E67AB">
        <w:rPr>
          <w:kern w:val="2"/>
          <w:sz w:val="28"/>
          <w:szCs w:val="28"/>
        </w:rPr>
        <w:t xml:space="preserve">5 </w:t>
      </w:r>
      <w:r w:rsidRPr="008E67AB">
        <w:rPr>
          <w:kern w:val="2"/>
          <w:sz w:val="28"/>
          <w:szCs w:val="28"/>
        </w:rPr>
        <w:lastRenderedPageBreak/>
        <w:t>к Программе государственных гарантий;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– по подушевому нормативу финансирования в сочетании с оплатой за вызов скорой медицинской помощи </w:t>
      </w:r>
      <w:r w:rsidRPr="008E67AB">
        <w:rPr>
          <w:rFonts w:eastAsia="Calibri"/>
          <w:kern w:val="2"/>
          <w:sz w:val="28"/>
          <w:szCs w:val="28"/>
        </w:rPr>
        <w:t xml:space="preserve">(используется при оплате скорой медицинской помощи, оказанной лицам, застрахованным на территории других субъектов Российской Федерации (за пределами Ростовской области), а также оказанной медицинской помощи в отдельных медицинских организаций, не имеющих прикрепившихся лиц. 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Финансовое обеспечение профилактических медицинских осмотров и диспансеризации включается в подушевой норматив финансирования на прикрепившихся лиц и осуществляется с учетом показателей результативности деятельности медицинской организации, включая показатели установленного объема профилактических медицинских осмотров и диспансеризации, проводимых в соответствии с порядками, утверждаемыми Министерством здравоохранения Российской Федерации в соответствии с Федеральным законом №</w:t>
      </w:r>
      <w:r>
        <w:rPr>
          <w:kern w:val="2"/>
          <w:sz w:val="28"/>
          <w:szCs w:val="28"/>
        </w:rPr>
        <w:t> </w:t>
      </w:r>
      <w:r w:rsidRPr="008E67AB">
        <w:rPr>
          <w:kern w:val="2"/>
          <w:sz w:val="28"/>
          <w:szCs w:val="28"/>
        </w:rPr>
        <w:t>323-ФЗ.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Подушевой норматив финансирования на прикрепившихся лиц включает, в том числе расходы на оказание медицинской помощи с применением телемедицинских технологий.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Распределение объема отдельных диагностических (лабораторных) исследований (к</w:t>
      </w:r>
      <w:r w:rsidRPr="008E67AB">
        <w:rPr>
          <w:bCs/>
          <w:kern w:val="2"/>
          <w:sz w:val="28"/>
          <w:szCs w:val="28"/>
        </w:rPr>
        <w:t xml:space="preserve">омпьютерной томографии, </w:t>
      </w:r>
      <w:r w:rsidRPr="008E67AB">
        <w:rPr>
          <w:kern w:val="2"/>
          <w:sz w:val="28"/>
          <w:szCs w:val="28"/>
        </w:rPr>
        <w:t xml:space="preserve">магнитно-резонансной </w:t>
      </w:r>
      <w:r w:rsidRPr="008E67AB">
        <w:rPr>
          <w:bCs/>
          <w:kern w:val="2"/>
          <w:sz w:val="28"/>
          <w:szCs w:val="28"/>
        </w:rPr>
        <w:t>томографии, у</w:t>
      </w:r>
      <w:r w:rsidRPr="008E67AB">
        <w:rPr>
          <w:kern w:val="2"/>
          <w:sz w:val="28"/>
          <w:szCs w:val="28"/>
        </w:rPr>
        <w:t xml:space="preserve">льтразвукового исследования сердечно-сосудистой системы, эндоскопических диагностических исследований, молекулярно-генетических исследований с целью диагностики онкологических заболеваний и патологоанатомических исследований биопсийного (операционного) материала и подбора </w:t>
      </w:r>
      <w:r w:rsidRPr="00E46207">
        <w:rPr>
          <w:spacing w:val="-4"/>
          <w:kern w:val="2"/>
          <w:sz w:val="28"/>
          <w:szCs w:val="28"/>
        </w:rPr>
        <w:t>противоопухолевой лекарственной терапии) между медицинскими организациями,</w:t>
      </w:r>
      <w:r w:rsidRPr="008E67AB">
        <w:rPr>
          <w:kern w:val="2"/>
          <w:sz w:val="28"/>
          <w:szCs w:val="28"/>
        </w:rPr>
        <w:t xml:space="preserve"> </w:t>
      </w:r>
      <w:r w:rsidRPr="00E46207">
        <w:rPr>
          <w:spacing w:val="-2"/>
          <w:kern w:val="2"/>
          <w:sz w:val="28"/>
          <w:szCs w:val="28"/>
        </w:rPr>
        <w:t>оказывающими медицинскую помощь в амбулаторных условиях, осуществляется</w:t>
      </w:r>
      <w:r w:rsidRPr="008E67AB">
        <w:rPr>
          <w:kern w:val="2"/>
          <w:sz w:val="28"/>
          <w:szCs w:val="28"/>
        </w:rPr>
        <w:t xml:space="preserve"> при наличии у медицинской организации лицензии на медицинскую деятельность на соответствующие работы (услуги). 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Назначение отдельных диагностических (лабораторных) исследований </w:t>
      </w:r>
      <w:r w:rsidRPr="00E46207">
        <w:rPr>
          <w:spacing w:val="-2"/>
          <w:kern w:val="2"/>
          <w:sz w:val="28"/>
          <w:szCs w:val="28"/>
        </w:rPr>
        <w:t>(к</w:t>
      </w:r>
      <w:r w:rsidRPr="00E46207">
        <w:rPr>
          <w:bCs/>
          <w:spacing w:val="-2"/>
          <w:kern w:val="2"/>
          <w:sz w:val="28"/>
          <w:szCs w:val="28"/>
        </w:rPr>
        <w:t xml:space="preserve">омпьютерной томографии, </w:t>
      </w:r>
      <w:r w:rsidRPr="00E46207">
        <w:rPr>
          <w:spacing w:val="-2"/>
          <w:kern w:val="2"/>
          <w:sz w:val="28"/>
          <w:szCs w:val="28"/>
        </w:rPr>
        <w:t xml:space="preserve">магнитно-резонансной </w:t>
      </w:r>
      <w:r w:rsidRPr="00E46207">
        <w:rPr>
          <w:bCs/>
          <w:spacing w:val="-2"/>
          <w:kern w:val="2"/>
          <w:sz w:val="28"/>
          <w:szCs w:val="28"/>
        </w:rPr>
        <w:t>томографии, у</w:t>
      </w:r>
      <w:r w:rsidRPr="00E46207">
        <w:rPr>
          <w:spacing w:val="-2"/>
          <w:kern w:val="2"/>
          <w:sz w:val="28"/>
          <w:szCs w:val="28"/>
        </w:rPr>
        <w:t>льтразвукового</w:t>
      </w:r>
      <w:r w:rsidRPr="008E67AB">
        <w:rPr>
          <w:kern w:val="2"/>
          <w:sz w:val="28"/>
          <w:szCs w:val="28"/>
        </w:rPr>
        <w:t xml:space="preserve"> исследования сердечно-сосудистой системы, эндоскопических диагностических </w:t>
      </w:r>
      <w:r w:rsidRPr="00E46207">
        <w:rPr>
          <w:spacing w:val="-4"/>
          <w:kern w:val="2"/>
          <w:sz w:val="28"/>
          <w:szCs w:val="28"/>
        </w:rPr>
        <w:t>исследований, молекулярно-генетических исследований и патологоанатомических</w:t>
      </w:r>
      <w:r w:rsidRPr="008E67AB">
        <w:rPr>
          <w:kern w:val="2"/>
          <w:sz w:val="28"/>
          <w:szCs w:val="28"/>
        </w:rPr>
        <w:t xml:space="preserve">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 государственных гарантий.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В рамках реализации Территориальной программы государственных гарантий осуществляется проведение исследований на наличие новой коронавирусной инфекции (</w:t>
      </w:r>
      <w:r w:rsidRPr="008E67AB">
        <w:rPr>
          <w:kern w:val="2"/>
          <w:sz w:val="28"/>
          <w:szCs w:val="28"/>
          <w:lang w:val="en-US"/>
        </w:rPr>
        <w:t>COVID</w:t>
      </w:r>
      <w:r w:rsidRPr="008E67AB">
        <w:rPr>
          <w:kern w:val="2"/>
          <w:sz w:val="28"/>
          <w:szCs w:val="28"/>
        </w:rPr>
        <w:t>-19) методом полимеразной цепной реакции в случае: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lastRenderedPageBreak/>
        <w:t>наличия у застрахованных граждан признаков острого простудного заболевания неясной этиологии при проявлении симптомов, не исключающих наличие новой коронавирусной инфекции (</w:t>
      </w:r>
      <w:r w:rsidRPr="008E67AB">
        <w:rPr>
          <w:kern w:val="2"/>
          <w:sz w:val="28"/>
          <w:szCs w:val="28"/>
          <w:lang w:val="en-US"/>
        </w:rPr>
        <w:t>COVID</w:t>
      </w:r>
      <w:r w:rsidRPr="008E67AB">
        <w:rPr>
          <w:kern w:val="2"/>
          <w:sz w:val="28"/>
          <w:szCs w:val="28"/>
        </w:rPr>
        <w:t>-19);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наличия у застрахованных граждан новой коронавирусной инфекции (</w:t>
      </w:r>
      <w:r w:rsidRPr="008E67AB">
        <w:rPr>
          <w:kern w:val="2"/>
          <w:sz w:val="28"/>
          <w:szCs w:val="28"/>
          <w:lang w:val="en-US"/>
        </w:rPr>
        <w:t>COVID</w:t>
      </w:r>
      <w:r w:rsidRPr="008E67AB">
        <w:rPr>
          <w:kern w:val="2"/>
          <w:sz w:val="28"/>
          <w:szCs w:val="28"/>
        </w:rPr>
        <w:t>-19);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положительного результата исследования на выявление возбудителя новой коронавирусной инфекции (</w:t>
      </w:r>
      <w:r w:rsidRPr="008E67AB">
        <w:rPr>
          <w:kern w:val="2"/>
          <w:sz w:val="28"/>
          <w:szCs w:val="28"/>
          <w:lang w:val="en-US"/>
        </w:rPr>
        <w:t>COVID</w:t>
      </w:r>
      <w:r w:rsidRPr="008E67AB">
        <w:rPr>
          <w:kern w:val="2"/>
          <w:sz w:val="28"/>
          <w:szCs w:val="28"/>
        </w:rPr>
        <w:t>-19), полученного с использованием экспресс-теста (при условии передачи гражданином или уполномоченной на экспресс-тестирование организацией указанного теста медицинской организации).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Правительство Ростовской области вправе установить в рамках реализации Территориальной программы государственных гарантий дополнительный перечень случаев, при которых проведение исследований на наличие новой коронавирусной инфекции (</w:t>
      </w:r>
      <w:r w:rsidRPr="008E67AB">
        <w:rPr>
          <w:kern w:val="2"/>
          <w:sz w:val="28"/>
          <w:szCs w:val="28"/>
          <w:lang w:val="en-US"/>
        </w:rPr>
        <w:t>COVID</w:t>
      </w:r>
      <w:r w:rsidRPr="008E67AB">
        <w:rPr>
          <w:kern w:val="2"/>
          <w:sz w:val="28"/>
          <w:szCs w:val="28"/>
        </w:rPr>
        <w:t>-19) методом полимеразной цепной реакции осуществляется за счет средств бюджета Ростовской области, включая проведение указанных исследований в случае обследования в эпидемических очагах (бытовых и (или) семейных) застрахованных граждан, контактировавших с больным новой коронавирусной инфекци</w:t>
      </w:r>
      <w:r>
        <w:rPr>
          <w:kern w:val="2"/>
          <w:sz w:val="28"/>
          <w:szCs w:val="28"/>
        </w:rPr>
        <w:t>ей</w:t>
      </w:r>
      <w:r w:rsidRPr="008E67AB">
        <w:rPr>
          <w:kern w:val="2"/>
          <w:sz w:val="28"/>
          <w:szCs w:val="28"/>
        </w:rPr>
        <w:t xml:space="preserve"> (</w:t>
      </w:r>
      <w:r w:rsidRPr="008E67AB">
        <w:rPr>
          <w:kern w:val="2"/>
          <w:sz w:val="28"/>
          <w:szCs w:val="28"/>
          <w:lang w:val="en-US"/>
        </w:rPr>
        <w:t>COVID</w:t>
      </w:r>
      <w:r w:rsidRPr="008E67AB">
        <w:rPr>
          <w:kern w:val="2"/>
          <w:sz w:val="28"/>
          <w:szCs w:val="28"/>
        </w:rPr>
        <w:t>-19).</w:t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9289A">
        <w:rPr>
          <w:spacing w:val="-4"/>
          <w:kern w:val="2"/>
          <w:sz w:val="28"/>
          <w:szCs w:val="28"/>
        </w:rPr>
        <w:t>4.4. Тарифы на оплату медицинской помощи по обязательному медицинскому</w:t>
      </w:r>
      <w:r w:rsidRPr="008E67AB">
        <w:rPr>
          <w:kern w:val="2"/>
          <w:sz w:val="28"/>
          <w:szCs w:val="28"/>
        </w:rPr>
        <w:t xml:space="preserve"> страхованию устанавливаются тарифным соглашением, </w:t>
      </w:r>
      <w:r w:rsidRPr="0089289A">
        <w:rPr>
          <w:spacing w:val="-6"/>
          <w:kern w:val="2"/>
          <w:sz w:val="28"/>
          <w:szCs w:val="28"/>
        </w:rPr>
        <w:t>заключаемым в соответствии с частью 2 статьи 30 Федерального закона № 326-ФЗ.</w:t>
      </w:r>
    </w:p>
    <w:p w:rsidR="001711BE" w:rsidRPr="008E67AB" w:rsidRDefault="001711BE" w:rsidP="001711BE">
      <w:pPr>
        <w:widowControl w:val="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E67AB">
        <w:rPr>
          <w:kern w:val="2"/>
          <w:sz w:val="28"/>
          <w:szCs w:val="28"/>
        </w:rPr>
        <w:t>Тарифы на оплату медицинской помощи по ОМС в соответствии с частью 7 статьи 35 Федерального закона № 326-ФЗ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 химикатов, прочих материальных запасов, расходы на оплату стоимости лабораторных и инструментальных исследований, проводимых в других организациях (при отсутствии в медицинской организации лаборатории и 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 ста тысяч рублей за единицу,</w:t>
      </w:r>
      <w:r w:rsidRPr="008E67AB">
        <w:rPr>
          <w:rFonts w:eastAsiaTheme="minorHAnsi"/>
          <w:sz w:val="28"/>
          <w:szCs w:val="22"/>
          <w:lang w:eastAsia="en-US"/>
        </w:rPr>
        <w:t xml:space="preserve">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одного миллиона рублей при отсутствии у медицинской организаци</w:t>
      </w:r>
      <w:r>
        <w:rPr>
          <w:rFonts w:eastAsiaTheme="minorHAnsi"/>
          <w:sz w:val="28"/>
          <w:szCs w:val="22"/>
          <w:lang w:eastAsia="en-US"/>
        </w:rPr>
        <w:t>и не</w:t>
      </w:r>
      <w:r w:rsidRPr="008E67AB">
        <w:rPr>
          <w:rFonts w:eastAsiaTheme="minorHAnsi"/>
          <w:sz w:val="28"/>
          <w:szCs w:val="22"/>
          <w:lang w:eastAsia="en-US"/>
        </w:rPr>
        <w:t>погашенной в течение трех месяцев кредиторской задолженности за счет средств обязательного медицинского страхования.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5.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Источниками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5.1.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ассигнований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базовую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набора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детей-инвалидов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статьи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</w:t>
      </w:r>
      <w:r w:rsidRPr="001664C0">
        <w:rPr>
          <w:kern w:val="2"/>
          <w:sz w:val="28"/>
          <w:szCs w:val="28"/>
          <w:vertAlign w:val="superscript"/>
        </w:rPr>
        <w:t>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17.07.1999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178-ФЗ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помощи»;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логистических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«Развитие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числе:</w:t>
      </w:r>
    </w:p>
    <w:p w:rsidR="003F7BF1" w:rsidRPr="001664C0" w:rsidRDefault="003F7BF1" w:rsidP="001823E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организационных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предназначенными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злокачественными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новообразованиями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лимфоидной,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кроветворной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тканей,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гемофилией,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муковисцидозом,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гипофизарным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нанизмом,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болезнью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Гоше,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рассеянным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склерозом,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гемолитико-уремическим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синдромом,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юношеским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артритом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началом,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мукополисахаридозом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I,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II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VI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типов,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трансплантации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тканей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сформированному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деятельности,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связанной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трансплантации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(пересадки),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обследованию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сохранности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изъятия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изъятию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хранению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транспортировке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деятельности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подведомственных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предупреждению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борьбе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значимыми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инфекционными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закупки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чувствительности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микобактерии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туберкулеза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мониторинга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больных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туберкулезом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множественной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устойчивостью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возбудителя;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закупки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мониторинга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инфицированных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вирусами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сочетании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вирусами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гепатитов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ВИЧ-инфекции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гепатитов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С;</w:t>
      </w:r>
    </w:p>
    <w:p w:rsidR="003F7BF1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дополнительных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DA23EB" w:rsidRPr="00DA23EB" w:rsidRDefault="00DA23EB" w:rsidP="00DA23EB">
      <w:pPr>
        <w:autoSpaceDE w:val="0"/>
        <w:autoSpaceDN w:val="0"/>
        <w:adjustRightInd w:val="0"/>
        <w:rPr>
          <w:color w:val="00B050"/>
          <w:kern w:val="2"/>
          <w:sz w:val="28"/>
          <w:szCs w:val="28"/>
        </w:rPr>
      </w:pPr>
      <w:r w:rsidRPr="00DA23EB">
        <w:rPr>
          <w:color w:val="00B050"/>
          <w:kern w:val="2"/>
          <w:sz w:val="28"/>
          <w:szCs w:val="28"/>
        </w:rPr>
        <w:t>Пункт 5.2 вступает в силу с 01.01.2023 – постановление от 08.09.2022 № 739</w:t>
      </w:r>
      <w:r>
        <w:rPr>
          <w:color w:val="00B050"/>
          <w:kern w:val="2"/>
          <w:sz w:val="28"/>
          <w:szCs w:val="28"/>
        </w:rPr>
        <w:t>.</w:t>
      </w:r>
    </w:p>
    <w:p w:rsidR="00DA23EB" w:rsidRPr="0055076A" w:rsidRDefault="00DA23EB" w:rsidP="00DA23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5.2.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За счет средств бюджетных ассигнований областного бюджета осуществляется финансовое обеспечение:</w:t>
      </w:r>
    </w:p>
    <w:p w:rsidR="00DA23EB" w:rsidRPr="0055076A" w:rsidRDefault="00DA23EB" w:rsidP="00DA23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первичной медико-санитарной и специализированной медицинской помощи в части медицинской помощи при заболеваниях, не включенных в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Территориальную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расстройства поведения, в том числе связанные с употреблением психоактивных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веществ), в том числе при консультациях пациентов при заболеваниях, включенных в базовую программу, врачами-психиатрами и врачами-фтизиатрами, а также в отношении лиц, находящихся в стационарных организациях социального обслуживания, а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также по государственным организациям здравоохранения в части расходов, не включенных в структуру тарифов на оплату медицинской помощи, предусмотренных в Территориальной программе ОМС;</w:t>
      </w:r>
    </w:p>
    <w:p w:rsidR="00DA23EB" w:rsidRPr="0055076A" w:rsidRDefault="00DA23EB" w:rsidP="00DA23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паллиативной медицинской помощи, оказываемой амбулаторно, в том числе на дому, включая медицинскую помощь, оказываемую выездными патронажными бригадами, включая койки паллиативной медицинской помощи и койки сестринского ухода;</w:t>
      </w:r>
    </w:p>
    <w:p w:rsidR="00DA23EB" w:rsidRPr="0055076A" w:rsidRDefault="00DA23EB" w:rsidP="00DA23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оказываемой в медицинских организациях, включенных в перечень, утвержденный министерством здравоохранения Ростовской области;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медицинской деятельности, связанной с донорством органов человека в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целях трансплантации (пересадки), включая проведение мероприятий по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медицинскому обследованию донора, обеспечению сохранности донорских органов до их изъятия у донора, изъятию донорских органов, хранению и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транспортировке донорских органов и иных мероприятий, направленных на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 xml:space="preserve">обеспечение этой </w:t>
      </w:r>
      <w:r>
        <w:rPr>
          <w:rFonts w:eastAsia="Calibri"/>
          <w:sz w:val="28"/>
          <w:szCs w:val="28"/>
          <w:lang w:eastAsia="en-US"/>
        </w:rPr>
        <w:t>деятельности</w:t>
      </w:r>
      <w:r w:rsidRPr="0055076A">
        <w:rPr>
          <w:rFonts w:eastAsia="Calibri"/>
          <w:sz w:val="28"/>
          <w:szCs w:val="28"/>
          <w:lang w:eastAsia="en-US"/>
        </w:rPr>
        <w:t>, в медицинских организациях, подведомственных министерству здравоохранения Ростовской области;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lastRenderedPageBreak/>
        <w:t>граждан, зарегистрированных в установленном порядке на территории Российской Федерации,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пренатальная (дородовая) диагностика нарушений развития ребенка у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беременных женщин, неонатальный скрининг на 5 наследственных и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предоставления в рамках оказания паллиативной медицинской помощи для использования на дому медицинских изделий, предназначенных для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поддержания функций органов и систем организма человека, по перечню, утверждаемому Министерством здравоохранения Российской Федерации, а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также обеспечения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дому;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исследований на наличие новой коронавирусной инфекции (COVID-19) методом полимеразной цепной реакции гражданам Ростовской области, включая проведение указанных исследований в случае обследования в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эпидемических очагах (бытовых и (или) семейных), а также контактировавших с больным новой коронавирусной инфекции (COVID-19);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дополнительных мероприятий, установленных в соответствии с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действующим законодательством.</w:t>
      </w:r>
    </w:p>
    <w:p w:rsidR="00DA23EB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Кроме того, за счет бюджетных ассигнований бюджета Ростовской области в установленном порядке оказывается медицинская помощь и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предоставляются иные услуги (работы) в государственных организациях здравоохранения Ростовской области, входящих в номенклатуру организаций здравоохранения, утверждаемую Министерством здравоохранения Российской Федерации (дома ребенка, санатории, включая специализированные санатории, станция переливания крови, бюро судебно-медицинской экспертизы, патолого-анатомическое бюро (отделения), медицинский информационно-аналитический центр, медицинский центр мобилизационных резервов «Резерв» Ростовской области, дезинфекционная станция, которые не участвуют в реализации Территориальной программы ОМС), а также осуществляются расходы на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проведение мероприятий в рамках государственных программ Ростовской области.</w:t>
      </w:r>
    </w:p>
    <w:p w:rsidR="00DA23EB" w:rsidRPr="00DA23EB" w:rsidRDefault="00DA23EB" w:rsidP="00DA23EB">
      <w:pPr>
        <w:autoSpaceDE w:val="0"/>
        <w:autoSpaceDN w:val="0"/>
        <w:adjustRightInd w:val="0"/>
        <w:rPr>
          <w:color w:val="00B050"/>
          <w:kern w:val="2"/>
          <w:sz w:val="28"/>
          <w:szCs w:val="28"/>
        </w:rPr>
      </w:pPr>
      <w:r w:rsidRPr="00DA23EB">
        <w:rPr>
          <w:color w:val="00B050"/>
          <w:kern w:val="2"/>
          <w:sz w:val="28"/>
          <w:szCs w:val="28"/>
        </w:rPr>
        <w:t>Пункт 5.</w:t>
      </w:r>
      <w:r>
        <w:rPr>
          <w:color w:val="00B050"/>
          <w:kern w:val="2"/>
          <w:sz w:val="28"/>
          <w:szCs w:val="28"/>
        </w:rPr>
        <w:t>3</w:t>
      </w:r>
      <w:r w:rsidRPr="00DA23EB">
        <w:rPr>
          <w:color w:val="00B050"/>
          <w:kern w:val="2"/>
          <w:sz w:val="28"/>
          <w:szCs w:val="28"/>
        </w:rPr>
        <w:t xml:space="preserve"> вступает в силу с 01.01.2023 – постановление от 08.09.2022 № 739</w:t>
      </w:r>
      <w:r>
        <w:rPr>
          <w:color w:val="00B050"/>
          <w:kern w:val="2"/>
          <w:sz w:val="28"/>
          <w:szCs w:val="28"/>
        </w:rPr>
        <w:t>.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5076A">
        <w:rPr>
          <w:rFonts w:eastAsia="Calibri"/>
          <w:sz w:val="28"/>
          <w:szCs w:val="28"/>
          <w:lang w:eastAsia="en-US"/>
        </w:rPr>
        <w:lastRenderedPageBreak/>
        <w:t>5.3.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З</w:t>
      </w:r>
      <w:r w:rsidRPr="0055076A">
        <w:rPr>
          <w:sz w:val="28"/>
          <w:szCs w:val="28"/>
        </w:rPr>
        <w:t xml:space="preserve">а счет бюджетных ассигнований местных бюджетов органами местного самоуправления в муниципальных образованиях Ростовской области </w:t>
      </w:r>
      <w:r w:rsidRPr="0055076A">
        <w:rPr>
          <w:rFonts w:eastAsia="Calibri"/>
          <w:sz w:val="28"/>
          <w:szCs w:val="28"/>
          <w:lang w:eastAsia="en-US"/>
        </w:rPr>
        <w:t>осуществляется финансовое обеспечение</w:t>
      </w:r>
      <w:r w:rsidRPr="0055076A">
        <w:rPr>
          <w:sz w:val="28"/>
          <w:szCs w:val="28"/>
        </w:rPr>
        <w:t>: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расходов на 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06.10.2003 №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</w:t>
      </w:r>
      <w:r w:rsidRPr="0055076A">
        <w:rPr>
          <w:sz w:val="28"/>
          <w:szCs w:val="28"/>
        </w:rPr>
        <w:t xml:space="preserve">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расходов на информирование населения муниципального образования, в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 xml:space="preserve">также информирование об угрозе возникновения и о возникновении эпидемий; 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расходов на участие в санитарно-гигиеническом просвещении населения и пропаганде донорства крови и (или) ее компонентов;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расходов на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медико-санитарной обстановке в зоне чрезвычайной ситуации и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принимаемых мерах;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расходов на реализацию на территории муниципального образования мероприятий по профилактике заболеваний и формированию здорового образа жизни;</w:t>
      </w:r>
    </w:p>
    <w:p w:rsidR="00DA23EB" w:rsidRPr="0055076A" w:rsidRDefault="00DA23EB" w:rsidP="00DA23E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76A">
        <w:rPr>
          <w:rFonts w:eastAsia="Calibri"/>
          <w:sz w:val="28"/>
          <w:szCs w:val="28"/>
          <w:lang w:eastAsia="en-US"/>
        </w:rPr>
        <w:t>расходов на создание благоприятных условий в целях привлечения медицинских работников и фармацевтических работников для работы в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медицинских организациях в соответствии с Федеральным законом от</w:t>
      </w:r>
      <w:r>
        <w:rPr>
          <w:rFonts w:eastAsia="Calibri"/>
          <w:sz w:val="28"/>
          <w:szCs w:val="28"/>
          <w:lang w:eastAsia="en-US"/>
        </w:rPr>
        <w:t> </w:t>
      </w:r>
      <w:r w:rsidRPr="0055076A">
        <w:rPr>
          <w:rFonts w:eastAsia="Calibri"/>
          <w:sz w:val="28"/>
          <w:szCs w:val="28"/>
          <w:lang w:eastAsia="en-US"/>
        </w:rPr>
        <w:t>06.10.2003 № 131-ФЗ;</w:t>
      </w:r>
    </w:p>
    <w:p w:rsidR="003F7BF1" w:rsidRPr="001664C0" w:rsidRDefault="00DA23EB" w:rsidP="00DA23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5076A">
        <w:rPr>
          <w:sz w:val="28"/>
          <w:szCs w:val="28"/>
        </w:rPr>
        <w:t>расходов на реализацию дополнительных мероприятий, установленных в</w:t>
      </w:r>
      <w:r>
        <w:rPr>
          <w:sz w:val="28"/>
          <w:szCs w:val="28"/>
        </w:rPr>
        <w:t> </w:t>
      </w:r>
      <w:r w:rsidRPr="0055076A">
        <w:rPr>
          <w:sz w:val="28"/>
          <w:szCs w:val="28"/>
        </w:rPr>
        <w:t>соответствии с действующим законодательством, включая объекты капитального ремонта</w:t>
      </w:r>
      <w:r>
        <w:rPr>
          <w:sz w:val="28"/>
          <w:szCs w:val="28"/>
        </w:rPr>
        <w:t>,</w:t>
      </w:r>
      <w:r w:rsidRPr="0055076A">
        <w:rPr>
          <w:sz w:val="28"/>
          <w:szCs w:val="28"/>
        </w:rPr>
        <w:t xml:space="preserve"> заказчиком которых являются уполномоченные в сфере строительства органы местного самоуправления</w:t>
      </w:r>
      <w:r w:rsidR="003F7BF1" w:rsidRPr="001664C0">
        <w:rPr>
          <w:rFonts w:eastAsia="Calibri"/>
          <w:kern w:val="2"/>
          <w:sz w:val="28"/>
          <w:szCs w:val="28"/>
        </w:rPr>
        <w:t>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5.4.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ОМС: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застрахованным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санитарно-авиационной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эвакуации),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передаваемых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путем,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вирусом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синдрома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приобретенного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туберкулеза,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поведения;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передаваемых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путем,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вирусом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синдрома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приобретенного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иммунодефицита,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туберкулеза,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поведения),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транспортные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мобильных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аудиологическому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скринингу,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вспомогательных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репродуктивных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технологий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(экстракорпорального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оплодотворения),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клиническими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рекомендациями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(протоколами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5.5.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ассигнований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освидетельствования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желающих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усыновить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(удочерить),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взять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опеку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(попечительство),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патронатную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оставшихся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обследование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детей-сирот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оставшихся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помещаемых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надзор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детей-сирот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оставшихся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воинский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призыве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поступлении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службу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контракту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приравненную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службу,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поступлении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профессиональные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образовательные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образовательные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высшего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заключении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обороны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договора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обучении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учебном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центре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высшего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подготовки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высшего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подготовки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сержантов,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старшин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запаса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либо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подготовки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солдат,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матросов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запаса,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призыве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на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военные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сборы,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альтернативную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службу,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освидетельствования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приравненной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службе.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Источниками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6.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единицах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расчете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CA03B5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расчете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лицо.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используются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финансово-экономического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обоснования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подушевых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гарантий.</w:t>
      </w:r>
    </w:p>
    <w:p w:rsidR="001711BE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A6A88">
        <w:rPr>
          <w:kern w:val="2"/>
          <w:sz w:val="28"/>
          <w:szCs w:val="28"/>
        </w:rPr>
        <w:t>Средние</w:t>
      </w:r>
      <w:r w:rsidRPr="001664C0">
        <w:rPr>
          <w:kern w:val="2"/>
          <w:sz w:val="28"/>
          <w:szCs w:val="28"/>
        </w:rPr>
        <w:t xml:space="preserve"> нормативы объемов медицинской помощи </w:t>
      </w:r>
      <w:r w:rsidRPr="001664C0">
        <w:rPr>
          <w:rFonts w:eastAsia="Calibri"/>
          <w:kern w:val="2"/>
          <w:sz w:val="28"/>
          <w:szCs w:val="28"/>
        </w:rPr>
        <w:t xml:space="preserve">в стационарных условиях по профилям медицинской помощи </w:t>
      </w:r>
      <w:r w:rsidRPr="001664C0">
        <w:rPr>
          <w:kern w:val="2"/>
          <w:sz w:val="28"/>
          <w:szCs w:val="28"/>
        </w:rPr>
        <w:t xml:space="preserve">с учетом этапов оказания медицинской помощи, уровня и структуры заболеваемости </w:t>
      </w:r>
      <w:r w:rsidRPr="001664C0">
        <w:rPr>
          <w:rFonts w:eastAsia="Calibri"/>
          <w:kern w:val="2"/>
          <w:sz w:val="28"/>
          <w:szCs w:val="28"/>
        </w:rPr>
        <w:t xml:space="preserve">на 2022 – 2024 годы и </w:t>
      </w:r>
      <w:r w:rsidRPr="001664C0">
        <w:rPr>
          <w:kern w:val="2"/>
          <w:sz w:val="28"/>
          <w:szCs w:val="28"/>
        </w:rPr>
        <w:t>амбулаторно-поликлинической помощи на 2022 – 2024 годы приведены в</w:t>
      </w:r>
      <w:r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таблицах №</w:t>
      </w:r>
      <w:r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 и 2 соответственно.</w:t>
      </w:r>
      <w:r>
        <w:rPr>
          <w:kern w:val="2"/>
          <w:sz w:val="28"/>
          <w:szCs w:val="28"/>
        </w:rPr>
        <w:t xml:space="preserve"> </w:t>
      </w:r>
      <w:r w:rsidRPr="0036527C">
        <w:rPr>
          <w:kern w:val="2"/>
          <w:sz w:val="28"/>
          <w:szCs w:val="28"/>
        </w:rPr>
        <w:t>Норма</w:t>
      </w:r>
      <w:r>
        <w:rPr>
          <w:kern w:val="2"/>
          <w:sz w:val="28"/>
          <w:szCs w:val="28"/>
        </w:rPr>
        <w:t>тив объема медицинской помощи в </w:t>
      </w:r>
      <w:r w:rsidRPr="0036527C">
        <w:rPr>
          <w:kern w:val="2"/>
          <w:sz w:val="28"/>
          <w:szCs w:val="28"/>
        </w:rPr>
        <w:t>амбулаторных условиях, оказываемой с профилактическими и иными целями, приведен в приложении № 3 к Территориальной программе государственных гарантий.</w:t>
      </w:r>
      <w:r>
        <w:rPr>
          <w:kern w:val="2"/>
          <w:sz w:val="28"/>
          <w:szCs w:val="28"/>
        </w:rPr>
        <w:t xml:space="preserve"> </w:t>
      </w:r>
    </w:p>
    <w:p w:rsidR="003F7BF1" w:rsidRPr="001664C0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6527C">
        <w:rPr>
          <w:bCs/>
          <w:sz w:val="28"/>
          <w:szCs w:val="28"/>
        </w:rPr>
        <w:t xml:space="preserve">Информация о прогнозном объеме специализированной, в том числе высокотехнологичной медицинской помощи, оказываемой медицинскими организациями, подведомственными федеральным органам исполнительной власти, в условиях дневного и круглосуточного стационара по профилям медицинской помощи в рамках базовой программы ОМС за счет бюджета Федерального фонда обязательного медицинского страхования </w:t>
      </w:r>
      <w:r w:rsidRPr="0036527C">
        <w:rPr>
          <w:kern w:val="2"/>
          <w:sz w:val="28"/>
          <w:szCs w:val="28"/>
        </w:rPr>
        <w:t>приведе</w:t>
      </w:r>
      <w:r>
        <w:rPr>
          <w:kern w:val="2"/>
          <w:sz w:val="28"/>
          <w:szCs w:val="28"/>
        </w:rPr>
        <w:t>на в приложении № </w:t>
      </w:r>
      <w:r w:rsidRPr="00EA6A88">
        <w:rPr>
          <w:kern w:val="2"/>
          <w:sz w:val="28"/>
          <w:szCs w:val="28"/>
        </w:rPr>
        <w:t>6</w:t>
      </w:r>
      <w:r w:rsidRPr="0036527C">
        <w:rPr>
          <w:kern w:val="2"/>
          <w:sz w:val="28"/>
          <w:szCs w:val="28"/>
        </w:rPr>
        <w:t xml:space="preserve"> к Территориальной программе государственных гарантий.</w:t>
      </w:r>
    </w:p>
    <w:p w:rsidR="003F7BF1" w:rsidRDefault="003F7BF1" w:rsidP="00F42584">
      <w:pPr>
        <w:autoSpaceDE w:val="0"/>
        <w:autoSpaceDN w:val="0"/>
        <w:adjustRightInd w:val="0"/>
        <w:jc w:val="both"/>
        <w:rPr>
          <w:strike/>
          <w:kern w:val="2"/>
          <w:sz w:val="28"/>
          <w:szCs w:val="28"/>
        </w:rPr>
      </w:pPr>
    </w:p>
    <w:p w:rsidR="00F42584" w:rsidRPr="001664C0" w:rsidRDefault="00F42584" w:rsidP="00F42584">
      <w:pPr>
        <w:autoSpaceDE w:val="0"/>
        <w:autoSpaceDN w:val="0"/>
        <w:adjustRightInd w:val="0"/>
        <w:jc w:val="both"/>
        <w:rPr>
          <w:strike/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3F7BF1" w:rsidRPr="001664C0" w:rsidSect="00905526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701" w:header="709" w:footer="624" w:gutter="0"/>
          <w:cols w:space="720"/>
          <w:titlePg/>
          <w:docGrid w:linePitch="272"/>
        </w:sectPr>
      </w:pPr>
    </w:p>
    <w:p w:rsidR="001711BE" w:rsidRPr="001664C0" w:rsidRDefault="001711BE" w:rsidP="001711BE">
      <w:pPr>
        <w:autoSpaceDE w:val="0"/>
        <w:autoSpaceDN w:val="0"/>
        <w:adjustRightInd w:val="0"/>
        <w:jc w:val="right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Таблица № 1</w:t>
      </w:r>
    </w:p>
    <w:p w:rsidR="001711BE" w:rsidRPr="001664C0" w:rsidRDefault="001711BE" w:rsidP="001711BE">
      <w:pPr>
        <w:jc w:val="center"/>
        <w:rPr>
          <w:rFonts w:eastAsia="Calibri"/>
          <w:kern w:val="2"/>
          <w:sz w:val="28"/>
          <w:szCs w:val="28"/>
        </w:rPr>
      </w:pPr>
    </w:p>
    <w:p w:rsidR="001711BE" w:rsidRPr="001664C0" w:rsidRDefault="001711BE" w:rsidP="001711BE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СРЕДНИЕ НОРМАТИВЫ ОБЪЕМОВ</w:t>
      </w:r>
    </w:p>
    <w:p w:rsidR="001711BE" w:rsidRPr="001664C0" w:rsidRDefault="001711BE" w:rsidP="001711BE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медицинской помощи в стационарных условиях</w:t>
      </w:r>
    </w:p>
    <w:p w:rsidR="001711BE" w:rsidRPr="001664C0" w:rsidRDefault="001711BE" w:rsidP="001711B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 xml:space="preserve">по профилям медицинской помощи </w:t>
      </w:r>
      <w:r w:rsidRPr="001664C0">
        <w:rPr>
          <w:kern w:val="2"/>
          <w:sz w:val="28"/>
          <w:szCs w:val="28"/>
        </w:rPr>
        <w:t xml:space="preserve">с учетом этапов оказания </w:t>
      </w:r>
    </w:p>
    <w:p w:rsidR="001711BE" w:rsidRPr="001664C0" w:rsidRDefault="001711BE" w:rsidP="001711BE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 xml:space="preserve">медицинской помощи, уровня и структуры заболеваемости </w:t>
      </w:r>
      <w:r w:rsidRPr="001664C0">
        <w:rPr>
          <w:rFonts w:eastAsia="Calibri"/>
          <w:kern w:val="2"/>
          <w:sz w:val="28"/>
          <w:szCs w:val="28"/>
        </w:rPr>
        <w:t>на 2022 – 2024 годы</w:t>
      </w:r>
    </w:p>
    <w:p w:rsidR="001711BE" w:rsidRPr="001664C0" w:rsidRDefault="001711BE" w:rsidP="001711BE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1055"/>
        <w:gridCol w:w="1134"/>
        <w:gridCol w:w="851"/>
        <w:gridCol w:w="1559"/>
        <w:gridCol w:w="1250"/>
        <w:gridCol w:w="1117"/>
        <w:gridCol w:w="950"/>
        <w:gridCol w:w="1399"/>
        <w:gridCol w:w="1258"/>
        <w:gridCol w:w="1005"/>
      </w:tblGrid>
      <w:tr w:rsidR="001711BE" w:rsidRPr="00D12B09" w:rsidTr="00BB71AB">
        <w:trPr>
          <w:cantSplit/>
          <w:tblHeader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Профиль 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медицинской помощи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Число случаев госпитализации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(на 1000 жителей в 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Средняя длительность пребывания одного больного 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 стационаре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(дней)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Число койко-дней (круглосуточного пребывания) 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на 1000 жителей</w:t>
            </w:r>
          </w:p>
        </w:tc>
        <w:tc>
          <w:tcPr>
            <w:tcW w:w="3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Число случаев 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госпитализации по уровням оказания помощи 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на 1000 жителей</w:t>
            </w:r>
          </w:p>
        </w:tc>
      </w:tr>
      <w:tr w:rsidR="001711BE" w:rsidRPr="00D12B09" w:rsidTr="00BB71AB">
        <w:trPr>
          <w:cantSplit/>
          <w:tblHeader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1711BE" w:rsidRPr="00D12B09" w:rsidTr="00BB71AB">
        <w:trPr>
          <w:cantSplit/>
          <w:tblHeader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взрос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лых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взрос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лых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третий уровень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второй уровень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первый уро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вень</w:t>
            </w:r>
          </w:p>
        </w:tc>
      </w:tr>
    </w:tbl>
    <w:p w:rsidR="001711BE" w:rsidRPr="00822195" w:rsidRDefault="001711BE" w:rsidP="001711BE">
      <w:pPr>
        <w:rPr>
          <w:sz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1055"/>
        <w:gridCol w:w="1134"/>
        <w:gridCol w:w="851"/>
        <w:gridCol w:w="1559"/>
        <w:gridCol w:w="1250"/>
        <w:gridCol w:w="1117"/>
        <w:gridCol w:w="950"/>
        <w:gridCol w:w="1399"/>
        <w:gridCol w:w="1258"/>
        <w:gridCol w:w="1005"/>
      </w:tblGrid>
      <w:tr w:rsidR="001711BE" w:rsidRPr="00D12B09" w:rsidTr="00BB71AB">
        <w:trPr>
          <w:cantSplit/>
          <w:tblHeader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11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Акушерское дело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3,976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3,976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0,36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Акушерство и гинекология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174,90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174,09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0,81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11,37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11,98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Аллергология 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и иммунология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2,402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Гастроэнтерология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24,84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19,529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5,311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Гематология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14,56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11,182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3,378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Гериатрия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0,05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Дерматовенерология (дерматологические койки)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12,3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8,981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2,089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0,60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Инфекционные болезни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84,3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42,546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41,754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1,273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5,60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5,00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Кардиология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104,76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100,878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3,882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Колопроктология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9,263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0,637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0,66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Медицинская реабилитация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16,5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73,31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54,987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18,323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1,643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1,32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Неврология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147,62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130,941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16,679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1,29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Нейрохирургия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28,89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25,42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Неонатология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22,99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22,99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0,95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0,62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Нефрология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12,65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8,026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4,624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Онкология, радиология, радиотерапия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94,932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90,562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4,37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Оториноларингология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29,64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19,77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9,87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2,46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Офтальмология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6,0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28,8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24,46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4,34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2,66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0,40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Педиатрия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61,92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61,92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3,96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2,91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Пульмонология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37,29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30,727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6,563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Ревматология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14,41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12,319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2,091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Сердечно-сосудистая </w:t>
            </w:r>
            <w:r w:rsidRPr="00822195"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 xml:space="preserve">хирургия (кардиохирургические 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койки)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14,55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13,297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1,253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Сердечно-сосудистая хирургия (койки сосудистой хирургии)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14,42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13,973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Терапия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189,88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189,88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0,53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10,77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Травматология и ортопедия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93,24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80,183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13,057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1,21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Урология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(в том числе детская урология-андрология)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51,62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47,659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3,961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3,55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0,20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Хирургия (комбустиология)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2,971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1,079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Торакальная хирургия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13,3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4,953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0,367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Хирургия</w:t>
            </w:r>
          </w:p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(в том числе абдоминальная хирургия, трансплантация органов и (или) тканей, трансплантация костного мозга и гемопоэтических стволовых клеток, пластическая хирургия)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17,82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176,22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158,597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17,623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4,58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9,38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5,84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Челюстно-лицевая хирургия, стоматология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10,01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8,126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1,884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Эндокринология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11,6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25,52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20,414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5,106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1,44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0,76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color w:val="000000" w:themeColor="text1"/>
                <w:kern w:val="2"/>
                <w:sz w:val="24"/>
                <w:szCs w:val="24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Всего по базовой программе ОМС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166,336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138,916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27,42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9,5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1576,718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1318,512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258,206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50,576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73,81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6D2D81" w:rsidRDefault="001711BE" w:rsidP="00BB71AB">
            <w:pPr>
              <w:autoSpaceDE w:val="0"/>
              <w:autoSpaceDN w:val="0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6D2D81">
              <w:rPr>
                <w:color w:val="000000" w:themeColor="text1"/>
                <w:kern w:val="2"/>
                <w:sz w:val="24"/>
                <w:szCs w:val="24"/>
              </w:rPr>
              <w:t>41,95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Психиатрия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4,24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306,40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291,08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15,32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4,46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Наркология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30,27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30,27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1,68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Фтизиатрия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93,8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153,74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122,99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30,75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Дерматовенерология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0,13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2,76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2,57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0,14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248C9" w:rsidRDefault="001711BE" w:rsidP="00BB71AB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248C9">
              <w:rPr>
                <w:rFonts w:eastAsia="Calibri"/>
                <w:color w:val="000000" w:themeColor="text1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Всего за счет средств бюджета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7,36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493,17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446,91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46,26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7,92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Всего по медицинской помощи в стационарных условиях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174,256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146,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27,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11,9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2069,888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176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422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30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466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58,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73,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,9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Паллиативная медицинская помощь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105,94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104,41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1,53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0,07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4,97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Итого за счет средств бюджета, включая паллиативную медицинскую помощь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599,11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551,32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47,79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7,99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4,97</w:t>
            </w:r>
          </w:p>
        </w:tc>
      </w:tr>
      <w:tr w:rsidR="001711BE" w:rsidRPr="00D12B09" w:rsidTr="00BB71AB">
        <w:trPr>
          <w:cantSplit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Итого, включая паллиативную медицинскую помощь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179,3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151,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217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18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69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30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996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58,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566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BB71AB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73,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D12B09" w:rsidRDefault="001711BE" w:rsidP="001711BE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  <w:r w:rsidRPr="00D12B0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92</w:t>
            </w:r>
          </w:p>
        </w:tc>
      </w:tr>
    </w:tbl>
    <w:p w:rsidR="003F7BF1" w:rsidRPr="001664C0" w:rsidRDefault="003F7BF1" w:rsidP="001664C0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664C0">
      <w:pPr>
        <w:rPr>
          <w:kern w:val="2"/>
          <w:sz w:val="28"/>
          <w:szCs w:val="28"/>
        </w:rPr>
      </w:pPr>
    </w:p>
    <w:p w:rsidR="003F7BF1" w:rsidRPr="001664C0" w:rsidRDefault="003F7BF1" w:rsidP="001664C0">
      <w:pPr>
        <w:rPr>
          <w:kern w:val="2"/>
          <w:sz w:val="28"/>
          <w:szCs w:val="28"/>
        </w:rPr>
        <w:sectPr w:rsidR="003F7BF1" w:rsidRPr="001664C0" w:rsidSect="00905526"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3F7BF1" w:rsidRPr="001664C0" w:rsidRDefault="003F7BF1" w:rsidP="001664C0">
      <w:pPr>
        <w:jc w:val="right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Таблица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</w:t>
      </w:r>
    </w:p>
    <w:p w:rsidR="003F7BF1" w:rsidRPr="001664C0" w:rsidRDefault="003F7BF1" w:rsidP="001664C0">
      <w:pPr>
        <w:jc w:val="center"/>
        <w:rPr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СРЕДНИЕ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ОБЪЕМОВ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амбулаторно-поликлинической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годы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559"/>
        <w:gridCol w:w="1255"/>
        <w:gridCol w:w="1256"/>
        <w:gridCol w:w="1256"/>
        <w:gridCol w:w="1256"/>
      </w:tblGrid>
      <w:tr w:rsidR="003F7BF1" w:rsidRPr="001664C0" w:rsidTr="00D12B09">
        <w:trPr>
          <w:tblHeader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Вид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помощи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Единица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Норма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тив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одного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жителя/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од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застра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хован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ОМС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Норматив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одного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жителя/на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одного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застрахованного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уровням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оказания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помощи</w:t>
            </w:r>
          </w:p>
        </w:tc>
      </w:tr>
      <w:tr w:rsidR="003F7BF1" w:rsidRPr="001664C0" w:rsidTr="00D12B09">
        <w:trPr>
          <w:tblHeader/>
        </w:trPr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третий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второй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первый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уровень</w:t>
            </w:r>
          </w:p>
        </w:tc>
      </w:tr>
    </w:tbl>
    <w:p w:rsidR="00D12B09" w:rsidRPr="00D12B09" w:rsidRDefault="00D12B0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559"/>
        <w:gridCol w:w="1255"/>
        <w:gridCol w:w="1256"/>
        <w:gridCol w:w="1256"/>
        <w:gridCol w:w="1256"/>
      </w:tblGrid>
      <w:tr w:rsidR="003F7BF1" w:rsidRPr="001664C0" w:rsidTr="00D12B09">
        <w:trPr>
          <w:tblHeader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8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Амбулаторно-поликлиническая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поводу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заболевания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обращений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0,06777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0,06777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Амбулаторно-поликлиническая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профилактическая,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том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0,19618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0,19618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Паллиативная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медицинская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помощь,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том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числе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0,00842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0,00842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Стационарозамещающая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случаев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0,00131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0,00131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9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ОМС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Скорая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медицинская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вызовов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0,29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8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Медицинская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помощь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амбулаторных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условиях,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том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2,93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0,2698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0,52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2,1402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Профилактические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медицинские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осмотры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комплекс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0,2707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Диспансеризация,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включающая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профилактический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медицинский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осмотр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и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дополнительные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методы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обследований,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lastRenderedPageBreak/>
              <w:t>в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том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числе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целях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выявления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онкологических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комплекс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0,2615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Посещения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иными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целями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2,395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0,267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0,52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1,608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Посещения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неотложной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медицинской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0,54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0,54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Обращения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поводу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заболевания,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том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числе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для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проведения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отдельных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диагностических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обращений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поводу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заболева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1,7877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1,5377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Компьютерная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томографии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исследова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0,04632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Магнитно-резонансная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томография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исследова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0,02634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Ультразвуковое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исследование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сердечно-сосудистой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исследова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ний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0,08286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Эндоскопические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диагностические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исследования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исследова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ний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0,02994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Молекулярно-генетические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исследования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с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целью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диагностики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онкологических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заболеваний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исследова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ний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0,00092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Патологоанатомические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исследования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биопсийного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(операционного)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материала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с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целью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диагностики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онкологических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исследова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0,01321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Тестирование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выявление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новой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коронавирусной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инфекции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(COVID-19)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исследова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0,12383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8" w:rsidRDefault="003F7BF1" w:rsidP="00EC680F">
            <w:pPr>
              <w:pageBreakBefore/>
              <w:autoSpaceDE w:val="0"/>
              <w:autoSpaceDN w:val="0"/>
              <w:adjustRightInd w:val="0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lastRenderedPageBreak/>
              <w:t>Обращения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  <w:p w:rsidR="00A624B8" w:rsidRDefault="003F7BF1" w:rsidP="001664C0">
            <w:pPr>
              <w:autoSpaceDE w:val="0"/>
              <w:autoSpaceDN w:val="0"/>
              <w:adjustRightInd w:val="0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заболеванию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  <w:p w:rsidR="00A624B8" w:rsidRDefault="003F7BF1" w:rsidP="001664C0">
            <w:pPr>
              <w:autoSpaceDE w:val="0"/>
              <w:autoSpaceDN w:val="0"/>
              <w:adjustRightInd w:val="0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при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оказании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медицинской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помощи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iCs/>
                <w:kern w:val="2"/>
                <w:sz w:val="28"/>
                <w:szCs w:val="28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профилю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«Медицинская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реабилитация»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комплекс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посе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0,00287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Стационарозамещающая,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том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числе: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случаев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0,068591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0,00945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0,02002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0,03912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iCs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профилю</w:t>
            </w:r>
            <w:r w:rsidR="001664C0" w:rsidRPr="001664C0">
              <w:rPr>
                <w:iCs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iCs/>
                <w:kern w:val="2"/>
                <w:sz w:val="28"/>
                <w:szCs w:val="28"/>
              </w:rPr>
              <w:t>«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Онкология»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случаев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0,009007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0,009007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3F7BF1" w:rsidRPr="001664C0" w:rsidTr="00D12B0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Экстракорпоральное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оплодотворение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случаев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0,000463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0,000463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</w:tbl>
    <w:p w:rsidR="003F7BF1" w:rsidRPr="001664C0" w:rsidRDefault="003F7BF1" w:rsidP="001664C0">
      <w:pPr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Государственное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задание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услуг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финансовое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обеспечение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которых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счет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бюджета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формируется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Правительством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(за</w:t>
      </w:r>
      <w:r w:rsidR="009750FF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исключением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казенного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учреждения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«Центр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мобилизационных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резервов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«Резерв»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бюджетного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учреждения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санатория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«Голубая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дача»).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самоуправления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полномочий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решению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вопросов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формируется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муниципальное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задание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муниципальных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услуг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муниципальными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деятельности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администрацией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муниципального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образования.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Объемы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средними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нормативами,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распределяются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между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страховыми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решением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Комиссии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разработке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страхования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750FF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Решение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изменении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распределенных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объемов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принимает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Комиссия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разработке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страхования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учетом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предложений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руководителей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согласованных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руководителями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муниципальных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управления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случае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отсутствия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главными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центральных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районных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(городских)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больниц).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B5AC6" w:rsidRDefault="003F7BF1" w:rsidP="00EC680F">
      <w:pPr>
        <w:pageBreakBefore/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7.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подушевые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5B5AC6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финансирования,</w:t>
      </w:r>
      <w:r w:rsidR="005B5AC6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5B5AC6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финансовых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затрат</w:t>
      </w:r>
      <w:r w:rsidR="005B5AC6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единицу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5B5AC6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strike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Средние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подушевые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финансирования,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составляют: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17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942,58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875,30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14</w:t>
      </w:r>
      <w:r w:rsidR="00C27980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067,28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рубля;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578,51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734,45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14</w:t>
      </w:r>
      <w:r w:rsidR="00C27980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844,06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рубля;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481,00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751,25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15</w:t>
      </w:r>
      <w:r w:rsidR="00C27980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729,75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рубля.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Подушевые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отражают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ассигнований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компенсации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затрат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расчете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объемах,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консолидированным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соответствующий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фонда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соответствующий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Финансовое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содержания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(структурных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подразделений),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невыполнении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закрытии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ремонт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причинам,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сверх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собственником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малонаселенных,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отдаленных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труднодоступных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сельской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субъекты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устанавливают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коэффициенты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дифференциации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подушевому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прикрепившихся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потребности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обусловленной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структурой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заболеваемости,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особенностями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половозрастного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состава,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численности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возрасте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старше;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плотности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транспортной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количества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структурных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подразделений,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количества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фельдшерских/фельдшерско-акушерских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маршрутизации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расчета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стоимости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подразделениях,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расположенных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сельской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отдаленных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поселках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городского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типа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городах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численностью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тысяч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коэффициенты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дифференциации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подушевому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прикрепившихся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содержание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оплату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персонала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размере: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тысяч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1,113,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свыше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тысяч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1,04.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расчета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стоимости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возрасте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старше,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коэффициент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дифференциации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подушевого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прикрепившихся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1,6.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Финансовый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фельдшерских/фельдшерско-акушерских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требованиям,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составляет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фельдшерский,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обслуживающий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100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900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C27980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088,8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тыс.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рублей,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фельдшерский,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обслуживающий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900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500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C27980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724,8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тыс.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рублей,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фельдшерский,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обслуживающий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1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500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000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C27980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936,8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тыс.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рублей.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Размер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фельдшерско-акушерских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обеспечивать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сохранение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достигнутого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соотношения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между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Президента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9750FF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07.05.2012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597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политики»,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заработной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наемных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Размер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составе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фельдшерские/фельдшерско-акушерские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исходя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подушевого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финансирования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количества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прикрепленных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(фельдшерско-акушерские)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исходя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количества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составе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настоящем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Стоимость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9750FF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источникам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финансового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обеспечения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представлена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таблице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3.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Утвержденная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стоимость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представлена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таблицах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6.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9750FF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Стоимость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единицы</w:t>
      </w:r>
      <w:r w:rsidR="001664C0" w:rsidRPr="001664C0">
        <w:rPr>
          <w:kern w:val="2"/>
          <w:sz w:val="28"/>
          <w:szCs w:val="28"/>
        </w:rPr>
        <w:t xml:space="preserve"> </w:t>
      </w:r>
      <w:r w:rsidR="00C27980">
        <w:rPr>
          <w:kern w:val="2"/>
          <w:sz w:val="28"/>
          <w:szCs w:val="28"/>
        </w:rPr>
        <w:t>объ</w:t>
      </w:r>
      <w:r w:rsidRPr="001664C0">
        <w:rPr>
          <w:kern w:val="2"/>
          <w:sz w:val="28"/>
          <w:szCs w:val="28"/>
        </w:rPr>
        <w:t>ема</w:t>
      </w:r>
      <w:r w:rsidR="001664C0" w:rsidRPr="001664C0">
        <w:rPr>
          <w:kern w:val="2"/>
          <w:sz w:val="28"/>
          <w:szCs w:val="28"/>
        </w:rPr>
        <w:t xml:space="preserve"> </w:t>
      </w:r>
      <w:r w:rsidR="00C27980">
        <w:rPr>
          <w:kern w:val="2"/>
          <w:sz w:val="28"/>
          <w:szCs w:val="28"/>
        </w:rPr>
        <w:t>медицин</w:t>
      </w:r>
      <w:r w:rsidRPr="001664C0">
        <w:rPr>
          <w:kern w:val="2"/>
          <w:sz w:val="28"/>
          <w:szCs w:val="28"/>
        </w:rPr>
        <w:t>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(норматив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затрат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</w:t>
      </w:r>
      <w:r w:rsidRPr="001664C0">
        <w:rPr>
          <w:kern w:val="2"/>
          <w:sz w:val="28"/>
          <w:szCs w:val="28"/>
        </w:rPr>
        <w:softHyphen/>
        <w:t>ницу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="00C27980">
        <w:rPr>
          <w:kern w:val="2"/>
          <w:sz w:val="28"/>
          <w:szCs w:val="28"/>
        </w:rPr>
        <w:t>предоставле</w:t>
      </w:r>
      <w:r w:rsidRPr="001664C0">
        <w:rPr>
          <w:kern w:val="2"/>
          <w:sz w:val="28"/>
          <w:szCs w:val="28"/>
        </w:rPr>
        <w:t>ния</w:t>
      </w:r>
      <w:r w:rsidR="001664C0" w:rsidRPr="001664C0">
        <w:rPr>
          <w:kern w:val="2"/>
          <w:sz w:val="28"/>
          <w:szCs w:val="28"/>
        </w:rPr>
        <w:t xml:space="preserve"> </w:t>
      </w:r>
      <w:r w:rsidR="00C27980">
        <w:rPr>
          <w:kern w:val="2"/>
          <w:sz w:val="28"/>
          <w:szCs w:val="28"/>
        </w:rPr>
        <w:t>медицин</w:t>
      </w:r>
      <w:r w:rsidRPr="001664C0">
        <w:rPr>
          <w:kern w:val="2"/>
          <w:sz w:val="28"/>
          <w:szCs w:val="28"/>
        </w:rPr>
        <w:t>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и</w:t>
      </w:r>
      <w:r w:rsidR="009750FF" w:rsidRPr="009750FF">
        <w:rPr>
          <w:rFonts w:eastAsia="Calibri"/>
          <w:spacing w:val="-2"/>
          <w:kern w:val="2"/>
          <w:sz w:val="28"/>
          <w:szCs w:val="28"/>
        </w:rPr>
        <w:t> </w:t>
      </w:r>
      <w:r w:rsidRPr="009750FF">
        <w:rPr>
          <w:rFonts w:eastAsia="Calibri"/>
          <w:spacing w:val="-2"/>
          <w:kern w:val="2"/>
          <w:sz w:val="28"/>
          <w:szCs w:val="28"/>
        </w:rPr>
        <w:t>на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плановый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период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2023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и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2024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годов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также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представлена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в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таблицах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№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4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–</w:t>
      </w:r>
      <w:r w:rsidR="001664C0" w:rsidRPr="009750FF">
        <w:rPr>
          <w:rFonts w:eastAsia="Calibri"/>
          <w:spacing w:val="-2"/>
          <w:kern w:val="2"/>
          <w:sz w:val="28"/>
          <w:szCs w:val="28"/>
        </w:rPr>
        <w:t xml:space="preserve"> </w:t>
      </w:r>
      <w:r w:rsidRPr="009750FF">
        <w:rPr>
          <w:rFonts w:eastAsia="Calibri"/>
          <w:spacing w:val="-2"/>
          <w:kern w:val="2"/>
          <w:sz w:val="28"/>
          <w:szCs w:val="28"/>
        </w:rPr>
        <w:t>6.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664C0">
      <w:pPr>
        <w:rPr>
          <w:rFonts w:eastAsia="Calibri"/>
          <w:kern w:val="2"/>
          <w:sz w:val="28"/>
          <w:szCs w:val="28"/>
        </w:rPr>
        <w:sectPr w:rsidR="003F7BF1" w:rsidRPr="001664C0" w:rsidSect="00905526">
          <w:pgSz w:w="11907" w:h="16840" w:code="9"/>
          <w:pgMar w:top="1134" w:right="567" w:bottom="1134" w:left="1701" w:header="709" w:footer="624" w:gutter="0"/>
          <w:cols w:space="720"/>
        </w:sectPr>
      </w:pPr>
    </w:p>
    <w:p w:rsidR="003F7BF1" w:rsidRPr="001664C0" w:rsidRDefault="003F7BF1" w:rsidP="001664C0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Таблица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</w:rPr>
        <w:t>СТОИМОСТЬ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гарантий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бесплатного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оказания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области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по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источникам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финансового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обеспечения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2022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год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плановый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период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2023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2024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годов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4"/>
        <w:gridCol w:w="1009"/>
        <w:gridCol w:w="1577"/>
        <w:gridCol w:w="1500"/>
        <w:gridCol w:w="1546"/>
        <w:gridCol w:w="1589"/>
        <w:gridCol w:w="1545"/>
        <w:gridCol w:w="1526"/>
      </w:tblGrid>
      <w:tr w:rsidR="003F7BF1" w:rsidRPr="001664C0" w:rsidTr="00D12B09">
        <w:tc>
          <w:tcPr>
            <w:tcW w:w="4394" w:type="dxa"/>
            <w:vMerge w:val="restart"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Источник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финансового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обеспечения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Террито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государствен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гарантий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№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строки</w:t>
            </w:r>
          </w:p>
        </w:tc>
        <w:tc>
          <w:tcPr>
            <w:tcW w:w="3077" w:type="dxa"/>
            <w:gridSpan w:val="2"/>
            <w:vMerge w:val="restart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Утвержденная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стои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мость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государственных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гарантий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2022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</w:tc>
        <w:tc>
          <w:tcPr>
            <w:tcW w:w="6206" w:type="dxa"/>
            <w:gridSpan w:val="4"/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Плановый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период</w:t>
            </w:r>
          </w:p>
        </w:tc>
      </w:tr>
      <w:tr w:rsidR="003F7BF1" w:rsidRPr="001664C0" w:rsidTr="00D12B09">
        <w:tc>
          <w:tcPr>
            <w:tcW w:w="4394" w:type="dxa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1009" w:type="dxa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3135" w:type="dxa"/>
            <w:gridSpan w:val="2"/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2023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</w:tc>
        <w:tc>
          <w:tcPr>
            <w:tcW w:w="3071" w:type="dxa"/>
            <w:gridSpan w:val="2"/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2024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</w:tc>
      </w:tr>
      <w:tr w:rsidR="003F7BF1" w:rsidRPr="001664C0" w:rsidTr="00D12B09">
        <w:tc>
          <w:tcPr>
            <w:tcW w:w="4394" w:type="dxa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1009" w:type="dxa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3135" w:type="dxa"/>
            <w:gridSpan w:val="2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государствен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гарантий</w:t>
            </w:r>
          </w:p>
        </w:tc>
        <w:tc>
          <w:tcPr>
            <w:tcW w:w="3071" w:type="dxa"/>
            <w:gridSpan w:val="2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про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государствен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гарантий</w:t>
            </w:r>
          </w:p>
        </w:tc>
      </w:tr>
      <w:tr w:rsidR="003F7BF1" w:rsidRPr="001664C0" w:rsidTr="00D12B09">
        <w:tc>
          <w:tcPr>
            <w:tcW w:w="4394" w:type="dxa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1009" w:type="dxa"/>
            <w:vMerge/>
            <w:hideMark/>
          </w:tcPr>
          <w:p w:rsidR="003F7BF1" w:rsidRPr="001664C0" w:rsidRDefault="003F7BF1" w:rsidP="00EC680F">
            <w:pPr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(тыс.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500" w:type="dxa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жи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теля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застра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хованное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лицо)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(рублей)</w:t>
            </w:r>
          </w:p>
        </w:tc>
        <w:tc>
          <w:tcPr>
            <w:tcW w:w="1546" w:type="dxa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(тыс.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589" w:type="dxa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жителя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застрахо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ванное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лицо)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(рублей)</w:t>
            </w:r>
          </w:p>
        </w:tc>
        <w:tc>
          <w:tcPr>
            <w:tcW w:w="1545" w:type="dxa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(тыс.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526" w:type="dxa"/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жи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теля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за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страхован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ное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лицо)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(рублей)</w:t>
            </w:r>
          </w:p>
        </w:tc>
      </w:tr>
    </w:tbl>
    <w:p w:rsidR="00D12B09" w:rsidRPr="00D12B09" w:rsidRDefault="00D12B09" w:rsidP="00EC680F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4"/>
        <w:gridCol w:w="1009"/>
        <w:gridCol w:w="1577"/>
        <w:gridCol w:w="1500"/>
        <w:gridCol w:w="1546"/>
        <w:gridCol w:w="1589"/>
        <w:gridCol w:w="1545"/>
        <w:gridCol w:w="1526"/>
      </w:tblGrid>
      <w:tr w:rsidR="003F7BF1" w:rsidRPr="001664C0" w:rsidTr="00D12B09">
        <w:trPr>
          <w:tblHeader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8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государственных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гарантий,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(сумма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строк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02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+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03),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числе: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73030470,4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17942,58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75579855,9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18578,51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79228221,6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19481,00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I.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консолидированного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субъекта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Федерации*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16198998,1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3875,30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15610228,8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3734,45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15680450,9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3751,25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lastRenderedPageBreak/>
              <w:t>II.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всего**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(сумма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строк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04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+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08)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56831472,3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14067,28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59969627,1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14844,06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kern w:val="2"/>
                <w:sz w:val="28"/>
                <w:szCs w:val="28"/>
              </w:rPr>
              <w:t>63547770,7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15729,75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счет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средств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рамках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базовой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программы**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(сумма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строк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05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+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06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+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07)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56831472,3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14067,28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59969627,1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14844,06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kern w:val="2"/>
                <w:sz w:val="28"/>
                <w:szCs w:val="28"/>
              </w:rPr>
              <w:t>63547770,7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15729,75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1.1.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Субвенции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ФОМС**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56831472,3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14067,28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59969627,1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14844,06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kern w:val="2"/>
                <w:sz w:val="28"/>
                <w:szCs w:val="28"/>
              </w:rPr>
              <w:t>63547770,7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15729,75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1.2.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трансферты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бюджетов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субъектов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Федерации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части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базовой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1.3.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Прочие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поступления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трансферты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бюджетов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субъектов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Федерации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дополнительных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видов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условий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оказания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помощи,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установленных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базовой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них: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EC680F">
            <w:pPr>
              <w:pageBreakBefore/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lastRenderedPageBreak/>
              <w:t>2.1.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трансферты,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передаваемые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субъекта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Федерации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фонда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дополнительных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видов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помощи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3F7BF1" w:rsidRPr="001664C0" w:rsidTr="00D12B0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8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2.2.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трансферты,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передаваемые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субъекта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Федерации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бюджет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территориального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фонда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расходов,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включенных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структуру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тарифов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оплату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помощи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рамках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базовой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F1" w:rsidRPr="001664C0" w:rsidRDefault="003F7BF1" w:rsidP="001664C0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</w:tbl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*</w:t>
      </w:r>
      <w:r w:rsidR="00A624B8">
        <w:rPr>
          <w:rFonts w:eastAsia="Calibri"/>
          <w:kern w:val="2"/>
          <w:sz w:val="28"/>
          <w:szCs w:val="28"/>
          <w:lang w:eastAsia="en-US"/>
        </w:rPr>
        <w:t> </w:t>
      </w:r>
      <w:r w:rsidRPr="001664C0">
        <w:rPr>
          <w:rFonts w:eastAsia="Calibri"/>
          <w:kern w:val="2"/>
          <w:sz w:val="28"/>
          <w:szCs w:val="28"/>
          <w:lang w:eastAsia="en-US"/>
        </w:rPr>
        <w:t>Без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учета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бюджетных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ассигнований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бюджета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оказание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отдельным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категориям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граждан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государственной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социальной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обеспечению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лекарственными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препаратами,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целевые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программы,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также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межбюджетных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трансфертов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(строки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06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10).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**</w:t>
      </w:r>
      <w:r w:rsidR="00A624B8">
        <w:rPr>
          <w:rFonts w:eastAsia="Calibri"/>
          <w:kern w:val="2"/>
          <w:sz w:val="28"/>
          <w:szCs w:val="28"/>
          <w:lang w:eastAsia="en-US"/>
        </w:rPr>
        <w:t> </w:t>
      </w:r>
      <w:r w:rsidRPr="001664C0">
        <w:rPr>
          <w:rFonts w:eastAsia="Calibri"/>
          <w:kern w:val="2"/>
          <w:sz w:val="28"/>
          <w:szCs w:val="28"/>
          <w:lang w:eastAsia="en-US"/>
        </w:rPr>
        <w:t>Без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учета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расходов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выполнения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территориальным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фондом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страхования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своих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функций,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предусмотренных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Областным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законом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бюджете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территориального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фонда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страхования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разделу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01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«Общегосударственные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вопросы»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расходов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мероприятия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ликвидации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кадрового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дефицита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оказывающих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медико-санитарную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помощь.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51"/>
        <w:gridCol w:w="1673"/>
        <w:gridCol w:w="1674"/>
        <w:gridCol w:w="1674"/>
        <w:gridCol w:w="1394"/>
        <w:gridCol w:w="1674"/>
        <w:gridCol w:w="1256"/>
      </w:tblGrid>
      <w:tr w:rsidR="003F7BF1" w:rsidRPr="001664C0" w:rsidTr="00905526">
        <w:tc>
          <w:tcPr>
            <w:tcW w:w="5351" w:type="dxa"/>
            <w:vMerge w:val="restart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Справочно</w:t>
            </w:r>
          </w:p>
        </w:tc>
        <w:tc>
          <w:tcPr>
            <w:tcW w:w="3347" w:type="dxa"/>
            <w:gridSpan w:val="2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2022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</w:tc>
        <w:tc>
          <w:tcPr>
            <w:tcW w:w="3068" w:type="dxa"/>
            <w:gridSpan w:val="2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2023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</w:tc>
        <w:tc>
          <w:tcPr>
            <w:tcW w:w="2930" w:type="dxa"/>
            <w:gridSpan w:val="2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2024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</w:tc>
      </w:tr>
      <w:tr w:rsidR="003F7BF1" w:rsidRPr="001664C0" w:rsidTr="00905526">
        <w:tc>
          <w:tcPr>
            <w:tcW w:w="5351" w:type="dxa"/>
            <w:vMerge/>
            <w:hideMark/>
          </w:tcPr>
          <w:p w:rsidR="003F7BF1" w:rsidRPr="001664C0" w:rsidRDefault="003F7BF1" w:rsidP="001664C0">
            <w:pPr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1673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(тыс.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застра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хованное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лицо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(тыс.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39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за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страхо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ванное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лицо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(тыс.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руб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лей)</w:t>
            </w:r>
          </w:p>
        </w:tc>
        <w:tc>
          <w:tcPr>
            <w:tcW w:w="1256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застра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хованное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лицо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(рублей)</w:t>
            </w:r>
          </w:p>
        </w:tc>
      </w:tr>
      <w:tr w:rsidR="003F7BF1" w:rsidRPr="001664C0" w:rsidTr="00905526">
        <w:tc>
          <w:tcPr>
            <w:tcW w:w="5351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</w:p>
        </w:tc>
        <w:tc>
          <w:tcPr>
            <w:tcW w:w="1673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139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6</w:t>
            </w:r>
          </w:p>
        </w:tc>
        <w:tc>
          <w:tcPr>
            <w:tcW w:w="1256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7</w:t>
            </w:r>
          </w:p>
        </w:tc>
      </w:tr>
      <w:tr w:rsidR="003F7BF1" w:rsidRPr="001664C0" w:rsidTr="00905526">
        <w:tc>
          <w:tcPr>
            <w:tcW w:w="5351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Расходы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выполнения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ТФОМС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своих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функций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487977,4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120,79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487977,4</w:t>
            </w:r>
          </w:p>
        </w:tc>
        <w:tc>
          <w:tcPr>
            <w:tcW w:w="139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120,79</w:t>
            </w:r>
          </w:p>
        </w:tc>
        <w:tc>
          <w:tcPr>
            <w:tcW w:w="1674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487977,4</w:t>
            </w:r>
          </w:p>
        </w:tc>
        <w:tc>
          <w:tcPr>
            <w:tcW w:w="1256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120,79</w:t>
            </w:r>
          </w:p>
        </w:tc>
      </w:tr>
    </w:tbl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Примечание.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Используемые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сокращения: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ВИЧ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–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вирус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иммунодефицита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человека;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ОМС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–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обязательное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страхование;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ТФОМС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–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территориальный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фонд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страхования;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ФГБОУ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–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федеральное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государственное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бюджетное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образовательное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учреждение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высшего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образования;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ФОМС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–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Фонд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страхования.</w:t>
      </w:r>
    </w:p>
    <w:p w:rsidR="001711BE" w:rsidRDefault="001711BE" w:rsidP="001711BE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1711BE" w:rsidRDefault="001711B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1711BE" w:rsidRPr="008E67AB" w:rsidRDefault="001711BE" w:rsidP="001711BE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lastRenderedPageBreak/>
        <w:t>Таблица № 4</w:t>
      </w:r>
    </w:p>
    <w:p w:rsidR="001711BE" w:rsidRPr="008E67AB" w:rsidRDefault="001711BE" w:rsidP="001711BE">
      <w:pPr>
        <w:jc w:val="center"/>
        <w:rPr>
          <w:kern w:val="2"/>
          <w:sz w:val="28"/>
          <w:szCs w:val="28"/>
        </w:rPr>
      </w:pPr>
    </w:p>
    <w:p w:rsidR="001711BE" w:rsidRPr="008E67AB" w:rsidRDefault="001711BE" w:rsidP="001711BE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</w:rPr>
        <w:t>УТВЕРЖДЕННАЯ СТОИМОСТЬ</w:t>
      </w:r>
    </w:p>
    <w:p w:rsidR="001711BE" w:rsidRPr="008E67AB" w:rsidRDefault="001711BE" w:rsidP="001711B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Территориальной программы государственных гарантий бесплатного оказания</w:t>
      </w:r>
    </w:p>
    <w:p w:rsidR="001711BE" w:rsidRPr="008E67AB" w:rsidRDefault="001711BE" w:rsidP="001711B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гражданам медицинской помощи в Ростовской области по условиям ее предоставления на 2022 год</w:t>
      </w:r>
    </w:p>
    <w:p w:rsidR="001711BE" w:rsidRPr="008E67AB" w:rsidRDefault="001711BE" w:rsidP="001711B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9"/>
        <w:gridCol w:w="840"/>
        <w:gridCol w:w="1493"/>
        <w:gridCol w:w="1901"/>
        <w:gridCol w:w="1545"/>
        <w:gridCol w:w="1124"/>
        <w:gridCol w:w="1284"/>
        <w:gridCol w:w="1245"/>
        <w:gridCol w:w="1373"/>
        <w:gridCol w:w="994"/>
      </w:tblGrid>
      <w:tr w:rsidR="001711BE" w:rsidRPr="008E67AB" w:rsidTr="00BB71AB">
        <w:tc>
          <w:tcPr>
            <w:tcW w:w="2969" w:type="dxa"/>
            <w:vMerge w:val="restart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Вид и условие оказания медицинской помощи</w:t>
            </w:r>
          </w:p>
        </w:tc>
        <w:tc>
          <w:tcPr>
            <w:tcW w:w="840" w:type="dxa"/>
            <w:vMerge w:val="restart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№ строки</w:t>
            </w:r>
          </w:p>
        </w:tc>
        <w:tc>
          <w:tcPr>
            <w:tcW w:w="1493" w:type="dxa"/>
            <w:vMerge w:val="restart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901" w:type="dxa"/>
            <w:vMerge w:val="restart"/>
            <w:hideMark/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Объем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меди</w:t>
            </w:r>
            <w:r w:rsidRPr="008E67AB">
              <w:rPr>
                <w:kern w:val="2"/>
                <w:sz w:val="24"/>
                <w:szCs w:val="24"/>
              </w:rPr>
              <w:t xml:space="preserve">цинской помощи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расчете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1 жителя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(норматив объемов</w:t>
            </w:r>
            <w:r>
              <w:rPr>
                <w:kern w:val="2"/>
                <w:sz w:val="24"/>
                <w:szCs w:val="24"/>
              </w:rPr>
              <w:t xml:space="preserve"> предоставления медицин</w:t>
            </w:r>
            <w:r w:rsidRPr="008E67AB">
              <w:rPr>
                <w:kern w:val="2"/>
                <w:sz w:val="24"/>
                <w:szCs w:val="24"/>
              </w:rPr>
              <w:t xml:space="preserve">ской помощи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расчете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 1 застра</w:t>
            </w:r>
            <w:r w:rsidRPr="008E67AB">
              <w:rPr>
                <w:kern w:val="2"/>
                <w:sz w:val="24"/>
                <w:szCs w:val="24"/>
              </w:rPr>
              <w:t>хован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ное лицо) </w:t>
            </w:r>
          </w:p>
        </w:tc>
        <w:tc>
          <w:tcPr>
            <w:tcW w:w="1545" w:type="dxa"/>
            <w:vMerge w:val="restart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Стоимость единицы объ</w:t>
            </w:r>
            <w:r w:rsidRPr="008E67AB">
              <w:rPr>
                <w:kern w:val="2"/>
                <w:sz w:val="24"/>
                <w:szCs w:val="24"/>
              </w:rPr>
              <w:softHyphen/>
              <w:t>ема медицин</w:t>
            </w:r>
            <w:r w:rsidRPr="008E67AB">
              <w:rPr>
                <w:kern w:val="2"/>
                <w:sz w:val="24"/>
                <w:szCs w:val="24"/>
              </w:rPr>
              <w:softHyphen/>
              <w:t>ской помощи (норматив финансовых затрат на еди</w:t>
            </w:r>
            <w:r w:rsidRPr="008E67AB">
              <w:rPr>
                <w:kern w:val="2"/>
                <w:sz w:val="24"/>
                <w:szCs w:val="24"/>
              </w:rPr>
              <w:softHyphen/>
              <w:t>ницу объема предоставле</w:t>
            </w:r>
            <w:r w:rsidRPr="008E67AB">
              <w:rPr>
                <w:kern w:val="2"/>
                <w:sz w:val="24"/>
                <w:szCs w:val="24"/>
              </w:rPr>
              <w:softHyphen/>
              <w:t>ния медицин</w:t>
            </w:r>
            <w:r w:rsidRPr="008E67AB">
              <w:rPr>
                <w:kern w:val="2"/>
                <w:sz w:val="24"/>
                <w:szCs w:val="24"/>
              </w:rPr>
              <w:softHyphen/>
              <w:t>ской помощи (рублей)</w:t>
            </w:r>
          </w:p>
        </w:tc>
        <w:tc>
          <w:tcPr>
            <w:tcW w:w="2408" w:type="dxa"/>
            <w:gridSpan w:val="2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Подушевые норма</w:t>
            </w:r>
            <w:r w:rsidRPr="008E67AB">
              <w:rPr>
                <w:kern w:val="2"/>
                <w:sz w:val="24"/>
                <w:szCs w:val="24"/>
              </w:rPr>
              <w:softHyphen/>
              <w:t>тивы фин</w:t>
            </w:r>
            <w:r>
              <w:rPr>
                <w:kern w:val="2"/>
                <w:sz w:val="24"/>
                <w:szCs w:val="24"/>
              </w:rPr>
              <w:t>ансирования Территориальной про</w:t>
            </w:r>
            <w:r w:rsidRPr="008E67AB">
              <w:rPr>
                <w:kern w:val="2"/>
                <w:sz w:val="24"/>
                <w:szCs w:val="24"/>
              </w:rPr>
              <w:t>граммы государ</w:t>
            </w:r>
            <w:r w:rsidRPr="008E67AB">
              <w:rPr>
                <w:kern w:val="2"/>
                <w:sz w:val="24"/>
                <w:szCs w:val="24"/>
              </w:rPr>
              <w:softHyphen/>
              <w:t>ственных гарантий (рублей)</w:t>
            </w:r>
          </w:p>
        </w:tc>
        <w:tc>
          <w:tcPr>
            <w:tcW w:w="3612" w:type="dxa"/>
            <w:gridSpan w:val="3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Стоимость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Территориальной программы государственных гарантий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 источни</w:t>
            </w:r>
            <w:r w:rsidRPr="008E67AB">
              <w:rPr>
                <w:kern w:val="2"/>
                <w:sz w:val="24"/>
                <w:szCs w:val="24"/>
              </w:rPr>
              <w:t>кам ее финансового обеспечения (тыс. рублей)</w:t>
            </w:r>
          </w:p>
        </w:tc>
      </w:tr>
      <w:tr w:rsidR="001711BE" w:rsidRPr="008E67AB" w:rsidTr="00BB71AB">
        <w:tc>
          <w:tcPr>
            <w:tcW w:w="2969" w:type="dxa"/>
            <w:vMerge/>
            <w:hideMark/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vMerge/>
            <w:hideMark/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93" w:type="dxa"/>
            <w:vMerge/>
            <w:hideMark/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vMerge/>
            <w:hideMark/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545" w:type="dxa"/>
            <w:vMerge/>
            <w:hideMark/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hideMark/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консоли</w:t>
            </w:r>
            <w:r w:rsidRPr="008E67AB">
              <w:rPr>
                <w:kern w:val="2"/>
                <w:sz w:val="24"/>
                <w:szCs w:val="24"/>
              </w:rPr>
              <w:softHyphen/>
              <w:t>дирован</w:t>
            </w:r>
            <w:r w:rsidRPr="008E67AB">
              <w:rPr>
                <w:kern w:val="2"/>
                <w:sz w:val="24"/>
                <w:szCs w:val="24"/>
              </w:rPr>
              <w:softHyphen/>
              <w:t>ного бюджета Ростов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ской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</w:t>
            </w:r>
            <w:r w:rsidRPr="008E67AB">
              <w:rPr>
                <w:kern w:val="2"/>
                <w:sz w:val="24"/>
                <w:szCs w:val="24"/>
              </w:rPr>
              <w:t>ласти</w:t>
            </w:r>
          </w:p>
        </w:tc>
        <w:tc>
          <w:tcPr>
            <w:tcW w:w="1284" w:type="dxa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ОМС</w:t>
            </w:r>
          </w:p>
        </w:tc>
        <w:tc>
          <w:tcPr>
            <w:tcW w:w="1245" w:type="dxa"/>
            <w:hideMark/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консоли</w:t>
            </w:r>
            <w:r w:rsidRPr="008E67AB">
              <w:rPr>
                <w:kern w:val="2"/>
                <w:sz w:val="24"/>
                <w:szCs w:val="24"/>
              </w:rPr>
              <w:softHyphen/>
              <w:t>дирован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ного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Рос</w:t>
            </w:r>
            <w:r w:rsidRPr="008E67AB">
              <w:rPr>
                <w:kern w:val="2"/>
                <w:sz w:val="24"/>
                <w:szCs w:val="24"/>
              </w:rPr>
              <w:t>тов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373" w:type="dxa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ОМС</w:t>
            </w:r>
          </w:p>
        </w:tc>
        <w:tc>
          <w:tcPr>
            <w:tcW w:w="994" w:type="dxa"/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про</w:t>
            </w:r>
            <w:r w:rsidRPr="008E67AB">
              <w:rPr>
                <w:kern w:val="2"/>
                <w:sz w:val="24"/>
                <w:szCs w:val="24"/>
              </w:rPr>
              <w:softHyphen/>
              <w:t>центах</w:t>
            </w:r>
          </w:p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 итогу</w:t>
            </w:r>
          </w:p>
        </w:tc>
      </w:tr>
    </w:tbl>
    <w:p w:rsidR="001711BE" w:rsidRPr="00CE0EB3" w:rsidRDefault="001711BE" w:rsidP="001711BE">
      <w:pPr>
        <w:rPr>
          <w:sz w:val="2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9"/>
        <w:gridCol w:w="840"/>
        <w:gridCol w:w="1493"/>
        <w:gridCol w:w="1901"/>
        <w:gridCol w:w="1545"/>
        <w:gridCol w:w="1134"/>
        <w:gridCol w:w="1274"/>
        <w:gridCol w:w="1245"/>
        <w:gridCol w:w="1373"/>
        <w:gridCol w:w="994"/>
      </w:tblGrid>
      <w:tr w:rsidR="001711BE" w:rsidRPr="008E67AB" w:rsidTr="00BB71AB">
        <w:trPr>
          <w:tblHeader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I. Медицинская помощь, предоставляемая за счет </w:t>
            </w:r>
            <w:r w:rsidRPr="00BA2AEF">
              <w:rPr>
                <w:spacing w:val="-4"/>
                <w:kern w:val="2"/>
                <w:sz w:val="24"/>
                <w:szCs w:val="24"/>
              </w:rPr>
              <w:t>средств консолидированного</w:t>
            </w:r>
            <w:r w:rsidRPr="008E67AB">
              <w:rPr>
                <w:kern w:val="2"/>
                <w:sz w:val="24"/>
                <w:szCs w:val="24"/>
              </w:rPr>
              <w:t xml:space="preserve"> бюджета Ростовской области,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3875,30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85F76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85F76">
              <w:rPr>
                <w:spacing w:val="-6"/>
                <w:kern w:val="2"/>
                <w:sz w:val="24"/>
                <w:szCs w:val="24"/>
              </w:rPr>
              <w:t>16198998,1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22,18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в том числе </w:t>
            </w:r>
            <w:r w:rsidRPr="00BA2AEF">
              <w:rPr>
                <w:spacing w:val="-4"/>
                <w:kern w:val="2"/>
                <w:sz w:val="24"/>
                <w:szCs w:val="24"/>
              </w:rPr>
              <w:t>скорая специализированная,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помощь,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включенная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в Территориальную программу ОМС,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не застрахованным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помощь, предоставляемая: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2.1.1. С п</w:t>
            </w:r>
            <w:r>
              <w:rPr>
                <w:kern w:val="2"/>
                <w:sz w:val="24"/>
                <w:szCs w:val="24"/>
              </w:rPr>
              <w:t xml:space="preserve">рофилактической и иными целями,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BA2AEF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kern w:val="2"/>
                <w:sz w:val="24"/>
                <w:szCs w:val="24"/>
              </w:rPr>
            </w:pPr>
            <w:r w:rsidRPr="00BA2AEF">
              <w:rPr>
                <w:spacing w:val="-2"/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0,1877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91,1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3811</w:t>
            </w:r>
            <w:r>
              <w:rPr>
                <w:kern w:val="2"/>
                <w:sz w:val="24"/>
                <w:szCs w:val="24"/>
              </w:rPr>
              <w:t>56</w:t>
            </w:r>
            <w:r w:rsidRPr="008E67AB">
              <w:rPr>
                <w:kern w:val="2"/>
                <w:sz w:val="24"/>
                <w:szCs w:val="24"/>
              </w:rPr>
              <w:t>,5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не застрахованным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07.1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BA2AEF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kern w:val="2"/>
                <w:sz w:val="24"/>
                <w:szCs w:val="24"/>
              </w:rPr>
            </w:pPr>
            <w:r w:rsidRPr="00BA2AEF">
              <w:rPr>
                <w:spacing w:val="-2"/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связи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 заболеваниями –обращений,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BA2AEF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kern w:val="2"/>
                <w:sz w:val="24"/>
                <w:szCs w:val="24"/>
              </w:rPr>
            </w:pPr>
            <w:r w:rsidRPr="00BA2AEF">
              <w:rPr>
                <w:spacing w:val="-2"/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0,06777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1567,66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106,24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444092,5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не застрахованным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08.1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BA2AEF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kern w:val="2"/>
                <w:sz w:val="24"/>
                <w:szCs w:val="24"/>
              </w:rPr>
            </w:pPr>
            <w:r w:rsidRPr="00BA2AEF">
              <w:rPr>
                <w:spacing w:val="-2"/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 В условиях дневных стационаров,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0,00036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73735,9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не застрахованным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09.1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 В условиях дневных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стационаров (первичная медико-санитарная помощь, специализированная медицинская помощь),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0,00131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32244,27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42,24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176549,5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не застрахованным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 высокотехнологичная,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25894,74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102813,6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не застрахованным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круглосуточных стационаров,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случаев 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0,00792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108205,81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856,99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3582279,6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не застрахованным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случаев 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 Паллиативная медицинская помощь: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 Первичная медицинская помощь, </w:t>
            </w:r>
          </w:p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доврачебная </w:t>
            </w:r>
          </w:p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врачебная, всего,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584C09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584C09">
              <w:rPr>
                <w:spacing w:val="-4"/>
                <w:kern w:val="2"/>
                <w:sz w:val="24"/>
                <w:szCs w:val="24"/>
              </w:rPr>
              <w:t xml:space="preserve">посещений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0,00842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685,27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5,77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24162,1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Посещение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по паллиативной медицинской помощи без учета посещений на дому патронажными бригадами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15.1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 xml:space="preserve">посещений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0,00842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685,27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5,77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24162,1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Посещения на дому выездными патронажными бригадами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5.2. Оказываемая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койко-дней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0,10594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181,98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760683,6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5.3 Оказываемая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6. Иные государственные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 муниципальные услуги (работы)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2436,33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85F76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85F76">
              <w:rPr>
                <w:spacing w:val="-6"/>
                <w:kern w:val="2"/>
                <w:sz w:val="24"/>
                <w:szCs w:val="24"/>
              </w:rPr>
              <w:t>10183996,0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7. Высокотехнологичная медицинская помощь, </w:t>
            </w:r>
            <w:r w:rsidRPr="004A059E">
              <w:rPr>
                <w:spacing w:val="-4"/>
                <w:kern w:val="2"/>
                <w:sz w:val="24"/>
                <w:szCs w:val="24"/>
              </w:rPr>
              <w:t>оказываемая в медицинских</w:t>
            </w:r>
            <w:r w:rsidRPr="008E67AB">
              <w:rPr>
                <w:kern w:val="2"/>
                <w:sz w:val="24"/>
                <w:szCs w:val="24"/>
              </w:rPr>
              <w:t xml:space="preserve"> организациях Ростовской области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154,56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646078,3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II. Средства консолидированного бюджета Ростовской области на приобретение </w:t>
            </w:r>
            <w:r w:rsidRPr="004A059E">
              <w:rPr>
                <w:spacing w:val="-4"/>
                <w:kern w:val="2"/>
                <w:sz w:val="24"/>
                <w:szCs w:val="24"/>
              </w:rPr>
              <w:t>медицинского оборудования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медицинских организаций, работающих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 xml:space="preserve">III. Медицинская помощь </w:t>
            </w:r>
          </w:p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lastRenderedPageBreak/>
              <w:t>в рамках Территориальной программы ОМС: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14067,28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2B3C23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56831472,3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1BE" w:rsidRPr="002B3C23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B3C23">
              <w:rPr>
                <w:kern w:val="2"/>
                <w:sz w:val="24"/>
                <w:szCs w:val="24"/>
              </w:rPr>
              <w:t>77,82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в том числе </w:t>
            </w:r>
            <w:r w:rsidRPr="004A059E">
              <w:rPr>
                <w:spacing w:val="-4"/>
                <w:kern w:val="2"/>
                <w:sz w:val="24"/>
                <w:szCs w:val="24"/>
              </w:rPr>
              <w:t>скорая специализированная,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2887,58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837,40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3383067,0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2.1.1. Посещения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профилактическими </w:t>
            </w:r>
            <w:r>
              <w:rPr>
                <w:kern w:val="2"/>
                <w:sz w:val="24"/>
                <w:szCs w:val="24"/>
              </w:rPr>
              <w:t>и </w:t>
            </w:r>
            <w:r w:rsidRPr="008E67AB">
              <w:rPr>
                <w:kern w:val="2"/>
                <w:sz w:val="24"/>
                <w:szCs w:val="24"/>
              </w:rPr>
              <w:t>иными целями, 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kern w:val="2"/>
                <w:sz w:val="24"/>
                <w:szCs w:val="24"/>
              </w:rPr>
              <w:t>посещений/</w:t>
            </w:r>
          </w:p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 xml:space="preserve">комплексных </w:t>
            </w:r>
            <w:r w:rsidRPr="004A059E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2,93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680,48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1993,80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8054908,1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4A059E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2017,92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548,87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2217437,7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Для проведения диспансеризации, всего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 xml:space="preserve">комплексных </w:t>
            </w:r>
            <w:r w:rsidRPr="004A059E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2494,99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656,18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2650959,7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углубленной диспансеризации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0B7C46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7C46">
              <w:rPr>
                <w:spacing w:val="-10"/>
                <w:kern w:val="2"/>
                <w:sz w:val="24"/>
                <w:szCs w:val="24"/>
              </w:rPr>
              <w:t>23.1.2.1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 xml:space="preserve">комплексных </w:t>
            </w:r>
            <w:r w:rsidRPr="004A059E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0,089277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1018,52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90,93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367354,7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посещений с иными целями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2,395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788,75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3186510,7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неотложной форме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0,54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714,41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385,78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1558546,8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2.1.3. В связи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заболеваниями (обращений), всего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из них проведение следующих отдельных диагностических (лабораторных) исследований в рамках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базовой программы </w:t>
            </w:r>
            <w:r w:rsidRPr="004A059E">
              <w:rPr>
                <w:spacing w:val="-4"/>
                <w:kern w:val="2"/>
                <w:sz w:val="24"/>
                <w:szCs w:val="24"/>
              </w:rPr>
              <w:t>обязательного медицинского</w:t>
            </w:r>
            <w:r w:rsidRPr="008E67AB">
              <w:rPr>
                <w:kern w:val="2"/>
                <w:sz w:val="24"/>
                <w:szCs w:val="24"/>
              </w:rPr>
              <w:t xml:space="preserve"> страхования: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23.3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1,7877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1601,40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2862,82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11565729,6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0,04632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2544,54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117,86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476163,8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МРТ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0,02634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3578,58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94,26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380807,1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УЗИ сер</w:t>
            </w:r>
            <w:r w:rsidRPr="008E67AB">
              <w:rPr>
                <w:kern w:val="2"/>
                <w:sz w:val="24"/>
                <w:szCs w:val="24"/>
              </w:rPr>
              <w:softHyphen/>
              <w:t>дечно-сосуди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стой системы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0,08286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40,82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164895,6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Эндоскопическое диагностическое исследование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0,02994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27,67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111790,7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8182,37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7,53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30412,0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0,01321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2023,32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26,73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107980,7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Тестирование на выявление новой коронавирусной инфекции (COVID-19)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A059E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0,12838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77,17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3117</w:t>
            </w:r>
            <w:r>
              <w:rPr>
                <w:kern w:val="2"/>
                <w:sz w:val="24"/>
                <w:szCs w:val="24"/>
              </w:rPr>
              <w:t>6</w:t>
            </w:r>
            <w:r w:rsidRPr="008E67AB">
              <w:rPr>
                <w:kern w:val="2"/>
                <w:sz w:val="24"/>
                <w:szCs w:val="24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2.1.4. Обращение по заболеванию при оказании медицинской помощи по профилю «</w:t>
            </w:r>
            <w:r>
              <w:rPr>
                <w:kern w:val="2"/>
                <w:sz w:val="24"/>
                <w:szCs w:val="24"/>
              </w:rPr>
              <w:t>м</w:t>
            </w:r>
            <w:r w:rsidRPr="008E67AB">
              <w:rPr>
                <w:kern w:val="2"/>
                <w:sz w:val="24"/>
                <w:szCs w:val="24"/>
              </w:rPr>
              <w:t xml:space="preserve">едицинская реабилитация»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A059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A059E">
              <w:rPr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0,00287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18456,90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52,97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214002,7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 В условиях дневных </w:t>
            </w:r>
            <w:r w:rsidRPr="008E67AB">
              <w:rPr>
                <w:kern w:val="2"/>
                <w:sz w:val="24"/>
                <w:szCs w:val="24"/>
              </w:rPr>
              <w:lastRenderedPageBreak/>
              <w:t>стационаров,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2.2.1. Медицинская помощь по профилю «онкология»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2.2.2. При экстракорпоральном оплодотворении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 xml:space="preserve">В условиях дневных стационаров (первичная медико-санитарная </w:t>
            </w:r>
            <w:r w:rsidRPr="000B7C46">
              <w:rPr>
                <w:spacing w:val="-4"/>
                <w:kern w:val="2"/>
                <w:sz w:val="24"/>
                <w:szCs w:val="24"/>
              </w:rPr>
              <w:t>помощь, специализированная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помощь),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0,068591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23215,89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1592,40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6433259,1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3.1. Для медицинской помощи по профилю «онкология»,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0,009007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79265,49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713,94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2884316,3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3.2. Для медицинской помощи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25.2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0,000463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124853,23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57,81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233539,0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включая высокотехнологичную, медицинская помощь,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включая: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4.1.1. Медицинскую помощь по профилю «онкология»: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0B7C46" w:rsidRDefault="001711BE" w:rsidP="00BB71AB">
            <w:pPr>
              <w:widowControl w:val="0"/>
              <w:rPr>
                <w:spacing w:val="-4"/>
                <w:kern w:val="2"/>
                <w:sz w:val="24"/>
                <w:szCs w:val="24"/>
              </w:rPr>
            </w:pPr>
            <w:r w:rsidRPr="000B7C46">
              <w:rPr>
                <w:spacing w:val="-4"/>
                <w:kern w:val="2"/>
                <w:sz w:val="24"/>
                <w:szCs w:val="24"/>
              </w:rPr>
              <w:t xml:space="preserve">4.1.2. Медицинскую помощь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при экстракорпоральном оплодотворении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27.2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круглосуточного стационара,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0,166336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37379,37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6217,53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25118677,3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4.2.1. Медицинская помощь по профилю «онкология»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0,009488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101351,35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961,62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3884926,3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4.2.2. Медицинская реабилитация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0,004443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38701,16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171,95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694670,5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0B7C46">
              <w:rPr>
                <w:spacing w:val="-4"/>
                <w:kern w:val="2"/>
                <w:sz w:val="24"/>
                <w:szCs w:val="24"/>
              </w:rPr>
              <w:t>4.2.3. Высокотехнологичная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162670,79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670,54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2708956,6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 Паллиативная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 Первичная медицинская помощь, </w:t>
            </w:r>
          </w:p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доврачебная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врачебная, всего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5.1.1</w:t>
            </w:r>
            <w:r>
              <w:rPr>
                <w:kern w:val="2"/>
                <w:sz w:val="24"/>
                <w:szCs w:val="24"/>
              </w:rPr>
              <w:t>.</w:t>
            </w:r>
            <w:r w:rsidRPr="008E67AB">
              <w:rPr>
                <w:kern w:val="2"/>
                <w:sz w:val="24"/>
                <w:szCs w:val="24"/>
              </w:rPr>
              <w:t xml:space="preserve"> Посещение </w:t>
            </w:r>
          </w:p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 паллиативной медицинской помощи </w:t>
            </w:r>
          </w:p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без учета посещений </w:t>
            </w:r>
          </w:p>
          <w:p w:rsidR="001711BE" w:rsidRPr="00E85F76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дому патронажными бригадами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5.1.2. Посещения на дому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выездными патронажными бригадами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29.1.2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372A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5.2. Оказываемая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стационарных условиях (включая койки паллиативной медицинской помощи и койки сестринского ухода)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койко-дней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372A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5.3. Оказываемая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условиях дневного стационара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4372A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6. Расходы на ведение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дела СМО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124,58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503281,7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7. Иные расходы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из строки 20: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14067,28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56831472,3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в том числе </w:t>
            </w:r>
            <w:r w:rsidRPr="00EE4EEB">
              <w:rPr>
                <w:spacing w:val="-4"/>
                <w:kern w:val="2"/>
                <w:sz w:val="24"/>
                <w:szCs w:val="24"/>
              </w:rPr>
              <w:t>скорая специализированная,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2887,58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837,40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3383067,0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2.1.1. Посещения </w:t>
            </w:r>
          </w:p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профилактическими </w:t>
            </w:r>
            <w:r>
              <w:rPr>
                <w:kern w:val="2"/>
                <w:sz w:val="24"/>
                <w:szCs w:val="24"/>
              </w:rPr>
              <w:t>и </w:t>
            </w:r>
            <w:r w:rsidRPr="008E67AB">
              <w:rPr>
                <w:kern w:val="2"/>
                <w:sz w:val="24"/>
                <w:szCs w:val="24"/>
              </w:rPr>
              <w:t xml:space="preserve">иными целями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(сумма строк 35.1.1 + 35.1.2 + 35.1.3), 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посещений/ комплексных 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2,93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680,48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1993,80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8054908,1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профилактических медицинских осмотров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35.1.1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комплексных </w:t>
            </w:r>
            <w:r w:rsidRPr="008E67AB">
              <w:rPr>
                <w:kern w:val="2"/>
                <w:sz w:val="24"/>
                <w:szCs w:val="24"/>
              </w:rPr>
              <w:lastRenderedPageBreak/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0,272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2017,92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548,87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2217437,7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диспансеризации, всего, </w:t>
            </w:r>
          </w:p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2494,99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656,18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2650959,7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углубленной диспансеризации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EE4EEB">
              <w:rPr>
                <w:spacing w:val="-10"/>
                <w:kern w:val="2"/>
                <w:sz w:val="24"/>
                <w:szCs w:val="24"/>
              </w:rPr>
              <w:t>35.1.2.1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0,089277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1018,52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90,93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367354,7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посещений с иными целями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2,395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788,75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3186510,7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неотложной форме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0,54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714,41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385,78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1558546,8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2.1.3. В связи </w:t>
            </w:r>
          </w:p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заболеваниями (обращений), всего, из них проведение следующих </w:t>
            </w:r>
            <w:r w:rsidRPr="00EE4EEB">
              <w:rPr>
                <w:spacing w:val="-4"/>
                <w:kern w:val="2"/>
                <w:sz w:val="24"/>
                <w:szCs w:val="24"/>
              </w:rPr>
              <w:t>отдельных диагностических</w:t>
            </w:r>
            <w:r w:rsidRPr="008E67AB">
              <w:rPr>
                <w:kern w:val="2"/>
                <w:sz w:val="24"/>
                <w:szCs w:val="24"/>
              </w:rPr>
              <w:t xml:space="preserve"> (лабораторных) исследований в рамках базовой программы обязательного медицинского страхования: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1,7877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1601,40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2862,82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11565729,6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E4EEB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0,04632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2544,54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117,86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476163,8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МРТ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E4EEB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0,02634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3578,58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94,26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380807,1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УЗИ сердечно-сосуди</w:t>
            </w:r>
            <w:r w:rsidRPr="008E67AB">
              <w:rPr>
                <w:kern w:val="2"/>
                <w:sz w:val="24"/>
                <w:szCs w:val="24"/>
              </w:rPr>
              <w:t xml:space="preserve">стой системы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E4EEB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0,08286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40,82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164895,6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Эндоскопическое диагностическое исследование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E4EEB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0,02994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27,67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111790,7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Молекулярно-генетическое исследование с целью </w:t>
            </w:r>
            <w:r w:rsidRPr="00EE4EEB">
              <w:rPr>
                <w:spacing w:val="-6"/>
                <w:kern w:val="2"/>
                <w:sz w:val="24"/>
                <w:szCs w:val="24"/>
              </w:rPr>
              <w:t>диагностики онкологических</w:t>
            </w:r>
            <w:r w:rsidRPr="00EE4EEB">
              <w:rPr>
                <w:kern w:val="2"/>
                <w:sz w:val="24"/>
                <w:szCs w:val="24"/>
              </w:rPr>
              <w:t xml:space="preserve"> заболеваний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E4EEB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8182,37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7,53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30412,0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Патологоанатомическое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35.3.6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E4EEB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0,01321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2023,32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26,73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107980,7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Тестирование на выявление новой коронавирусной инфекции (COVID-19)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E4EEB">
              <w:rPr>
                <w:spacing w:val="-4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0,12838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77,17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3117</w:t>
            </w:r>
            <w:r>
              <w:rPr>
                <w:kern w:val="2"/>
                <w:sz w:val="24"/>
                <w:szCs w:val="24"/>
              </w:rPr>
              <w:t>6</w:t>
            </w:r>
            <w:r w:rsidRPr="008E67AB">
              <w:rPr>
                <w:kern w:val="2"/>
                <w:sz w:val="24"/>
                <w:szCs w:val="24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2.1.4. Обращение </w:t>
            </w:r>
          </w:p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 заболеванию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при оказании медицинской помощи по профилю «</w:t>
            </w:r>
            <w:r>
              <w:rPr>
                <w:kern w:val="2"/>
                <w:sz w:val="24"/>
                <w:szCs w:val="24"/>
              </w:rPr>
              <w:t>м</w:t>
            </w:r>
            <w:r w:rsidRPr="008E67AB">
              <w:rPr>
                <w:kern w:val="2"/>
                <w:sz w:val="24"/>
                <w:szCs w:val="24"/>
              </w:rPr>
              <w:t xml:space="preserve">едицинская реабилитация»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0,00287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18456,90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52,97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214002,7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 В условиях дневных стационаров (сумма строк 36.1 + 36.2),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2.2.1. Медицинская помощь по профилю «онкология»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2.2.2.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 xml:space="preserve">В условиях дневных стационаров (первичная медико-санитарная </w:t>
            </w:r>
            <w:r w:rsidRPr="00EE4EEB">
              <w:rPr>
                <w:spacing w:val="-6"/>
                <w:kern w:val="2"/>
                <w:sz w:val="24"/>
                <w:szCs w:val="24"/>
              </w:rPr>
              <w:t>помощь, специализированная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помощь),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0,068591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23215,89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1592,40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6433259,1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3.1. Для медицинской </w:t>
            </w:r>
            <w:r w:rsidRPr="008E67AB">
              <w:rPr>
                <w:kern w:val="2"/>
                <w:sz w:val="24"/>
                <w:szCs w:val="24"/>
              </w:rPr>
              <w:lastRenderedPageBreak/>
              <w:t>помощи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37.1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0,009007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79265,49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713,94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2884316,3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3.2. Для медицинской помощи </w:t>
            </w:r>
          </w:p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37.2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0,000463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124853,23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57,81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233539,0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включая высокотехнологичную, медицинская помощь, </w:t>
            </w:r>
          </w:p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включая: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4.1.1. Медицинскую помощь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4.1.2. Медицинскую помощь </w:t>
            </w:r>
          </w:p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круглосуточного стационара,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0,166336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37379,37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6217,53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25118677,3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4.2.1. Медицинская помощь по профилю «онкология»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0,009488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101351,35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961,62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3884926,3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4.2.2. Медицинская реабилитация </w:t>
            </w:r>
          </w:p>
          <w:p w:rsidR="001711BE" w:rsidRPr="008E67AB" w:rsidRDefault="001711BE" w:rsidP="00BB71AB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0,004443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38701,16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171,95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694670,5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EE4EEB">
              <w:rPr>
                <w:spacing w:val="-6"/>
                <w:kern w:val="2"/>
                <w:sz w:val="24"/>
                <w:szCs w:val="24"/>
              </w:rPr>
              <w:t>4.2.3. Высокотехнологичная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медицинская помощь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40.3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0,00412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162670,79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670,54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2708956,6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 Расходы на ведение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дела СМО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124,58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503281,7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Медицинская помощь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видам и заболеваниям, не установленным базовой программой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Медицинская помощь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видам и заболеваниям, установленным базовой программой (дополнительное финансовое обеспечение)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того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  <w:p w:rsidR="001711BE" w:rsidRPr="008E67AB" w:rsidRDefault="001711BE" w:rsidP="00BB71AB">
            <w:pPr>
              <w:widowControl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(сумма строк 01 + 19 + 20)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3875,30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14067,28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EE4EEB" w:rsidRDefault="001711BE" w:rsidP="00BB71AB">
            <w:pPr>
              <w:widowControl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E4EEB">
              <w:rPr>
                <w:spacing w:val="-6"/>
                <w:kern w:val="2"/>
                <w:sz w:val="24"/>
                <w:szCs w:val="24"/>
              </w:rPr>
              <w:t>16198998,1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56831472,3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100,00</w:t>
            </w:r>
          </w:p>
        </w:tc>
      </w:tr>
    </w:tbl>
    <w:p w:rsidR="001711BE" w:rsidRDefault="001711BE" w:rsidP="001711BE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Примечание.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8E67AB">
        <w:rPr>
          <w:kern w:val="2"/>
          <w:sz w:val="28"/>
          <w:szCs w:val="28"/>
        </w:rPr>
        <w:t>X – данные ячейки не заполняются.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 </w:t>
      </w:r>
      <w:r w:rsidRPr="008E67AB">
        <w:rPr>
          <w:kern w:val="2"/>
          <w:sz w:val="28"/>
          <w:szCs w:val="28"/>
        </w:rPr>
        <w:t>Используемые сокращения: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КТ – компьютерн</w:t>
      </w:r>
      <w:r>
        <w:rPr>
          <w:kern w:val="2"/>
          <w:sz w:val="28"/>
          <w:szCs w:val="28"/>
        </w:rPr>
        <w:t>ая</w:t>
      </w:r>
      <w:r w:rsidRPr="008E67AB">
        <w:rPr>
          <w:kern w:val="2"/>
          <w:sz w:val="28"/>
          <w:szCs w:val="28"/>
        </w:rPr>
        <w:t xml:space="preserve"> томограф</w:t>
      </w:r>
      <w:r>
        <w:rPr>
          <w:kern w:val="2"/>
          <w:sz w:val="28"/>
          <w:szCs w:val="28"/>
        </w:rPr>
        <w:t>ия</w:t>
      </w:r>
      <w:r w:rsidRPr="008E67AB">
        <w:rPr>
          <w:kern w:val="2"/>
          <w:sz w:val="28"/>
          <w:szCs w:val="28"/>
        </w:rPr>
        <w:t>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МРТ – магнитно-резонансн</w:t>
      </w:r>
      <w:r>
        <w:rPr>
          <w:kern w:val="2"/>
          <w:sz w:val="28"/>
          <w:szCs w:val="28"/>
        </w:rPr>
        <w:t>ая</w:t>
      </w:r>
      <w:r w:rsidRPr="008E67AB">
        <w:rPr>
          <w:kern w:val="2"/>
          <w:sz w:val="28"/>
          <w:szCs w:val="28"/>
        </w:rPr>
        <w:t xml:space="preserve"> томограф</w:t>
      </w:r>
      <w:r>
        <w:rPr>
          <w:kern w:val="2"/>
          <w:sz w:val="28"/>
          <w:szCs w:val="28"/>
        </w:rPr>
        <w:t>ия</w:t>
      </w:r>
      <w:r w:rsidRPr="008E67AB">
        <w:rPr>
          <w:kern w:val="2"/>
          <w:sz w:val="28"/>
          <w:szCs w:val="28"/>
        </w:rPr>
        <w:t>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ОМС – обязательное медицинское страхование;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СМО – страховая медицинская организация;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УЗИ – ультразвуковое исследование.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_______________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* Но</w:t>
      </w:r>
      <w:r w:rsidRPr="008E67AB">
        <w:rPr>
          <w:kern w:val="2"/>
          <w:sz w:val="28"/>
          <w:szCs w:val="28"/>
        </w:rPr>
        <w:t>рмативы объема включают не менее 25</w:t>
      </w:r>
      <w:r>
        <w:rPr>
          <w:kern w:val="2"/>
          <w:sz w:val="28"/>
          <w:szCs w:val="28"/>
        </w:rPr>
        <w:t> </w:t>
      </w:r>
      <w:r w:rsidRPr="008E67AB">
        <w:rPr>
          <w:kern w:val="2"/>
          <w:sz w:val="28"/>
          <w:szCs w:val="28"/>
        </w:rPr>
        <w:t>процентов для медицинской реабилитации детей в возрасте 0 – 17 лет с учетом реальной потребности.</w:t>
      </w:r>
    </w:p>
    <w:p w:rsidR="001711BE" w:rsidRPr="008E67AB" w:rsidRDefault="001711BE" w:rsidP="001711BE">
      <w:pPr>
        <w:pageBreakBefore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lastRenderedPageBreak/>
        <w:t xml:space="preserve">Таблица № </w:t>
      </w:r>
      <w:r>
        <w:rPr>
          <w:kern w:val="2"/>
          <w:sz w:val="28"/>
          <w:szCs w:val="28"/>
        </w:rPr>
        <w:t>5</w:t>
      </w:r>
    </w:p>
    <w:p w:rsidR="001711BE" w:rsidRPr="008E67AB" w:rsidRDefault="001711BE" w:rsidP="001711BE">
      <w:pPr>
        <w:jc w:val="center"/>
        <w:rPr>
          <w:kern w:val="2"/>
          <w:sz w:val="28"/>
          <w:szCs w:val="28"/>
        </w:rPr>
      </w:pPr>
    </w:p>
    <w:p w:rsidR="001711BE" w:rsidRPr="008E67AB" w:rsidRDefault="001711BE" w:rsidP="001711BE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</w:rPr>
        <w:t>УТВЕРЖДЕННАЯ СТОИМОСТЬ</w:t>
      </w:r>
    </w:p>
    <w:p w:rsidR="001711BE" w:rsidRPr="008E67AB" w:rsidRDefault="001711BE" w:rsidP="001711B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Территориальной программы государственных гарантий бесплатного оказания </w:t>
      </w:r>
    </w:p>
    <w:p w:rsidR="001711BE" w:rsidRPr="008E67AB" w:rsidRDefault="001711BE" w:rsidP="001711B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гражданам медицинской помощи в Ростовской области по условиям ее предоставления на 2023 год </w:t>
      </w:r>
    </w:p>
    <w:p w:rsidR="001711BE" w:rsidRPr="008E67AB" w:rsidRDefault="001711BE" w:rsidP="001711B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0"/>
        <w:gridCol w:w="807"/>
        <w:gridCol w:w="1463"/>
        <w:gridCol w:w="1843"/>
        <w:gridCol w:w="1559"/>
        <w:gridCol w:w="1134"/>
        <w:gridCol w:w="1276"/>
        <w:gridCol w:w="1276"/>
        <w:gridCol w:w="1559"/>
        <w:gridCol w:w="879"/>
      </w:tblGrid>
      <w:tr w:rsidR="001711BE" w:rsidRPr="008E67AB" w:rsidTr="00BB71AB"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Вид и условие оказания медицинской помощи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№ </w:t>
            </w:r>
            <w:r w:rsidRPr="00690CC5">
              <w:rPr>
                <w:spacing w:val="-4"/>
                <w:kern w:val="2"/>
                <w:sz w:val="24"/>
                <w:szCs w:val="24"/>
              </w:rPr>
              <w:t>строки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Объем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меди</w:t>
            </w:r>
            <w:r w:rsidRPr="008E67AB">
              <w:rPr>
                <w:kern w:val="2"/>
                <w:sz w:val="24"/>
                <w:szCs w:val="24"/>
              </w:rPr>
              <w:t xml:space="preserve">цинской помощи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расчете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1 жителя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(норматив объемов п</w:t>
            </w:r>
            <w:r w:rsidRPr="00690CC5">
              <w:rPr>
                <w:spacing w:val="-6"/>
                <w:kern w:val="2"/>
                <w:sz w:val="24"/>
                <w:szCs w:val="24"/>
              </w:rPr>
              <w:t>редоставления</w:t>
            </w:r>
            <w:r w:rsidRPr="008E67AB">
              <w:rPr>
                <w:kern w:val="2"/>
                <w:sz w:val="24"/>
                <w:szCs w:val="24"/>
              </w:rPr>
              <w:t xml:space="preserve"> мед</w:t>
            </w:r>
            <w:r>
              <w:rPr>
                <w:kern w:val="2"/>
                <w:sz w:val="24"/>
                <w:szCs w:val="24"/>
              </w:rPr>
              <w:t>ицин</w:t>
            </w:r>
            <w:r w:rsidRPr="008E67AB">
              <w:rPr>
                <w:kern w:val="2"/>
                <w:sz w:val="24"/>
                <w:szCs w:val="24"/>
              </w:rPr>
              <w:t xml:space="preserve">ской помощи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расчете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90CC5">
              <w:rPr>
                <w:spacing w:val="-4"/>
                <w:kern w:val="2"/>
                <w:sz w:val="24"/>
                <w:szCs w:val="24"/>
              </w:rPr>
              <w:t>на 1 застрахован-</w:t>
            </w:r>
            <w:r w:rsidRPr="008E67AB">
              <w:rPr>
                <w:kern w:val="2"/>
                <w:sz w:val="24"/>
                <w:szCs w:val="24"/>
              </w:rPr>
              <w:t xml:space="preserve">ное лицо)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Стоимость единицы объ</w:t>
            </w:r>
            <w:r w:rsidRPr="008E67AB">
              <w:rPr>
                <w:kern w:val="2"/>
                <w:sz w:val="24"/>
                <w:szCs w:val="24"/>
              </w:rPr>
              <w:softHyphen/>
              <w:t>ема медицин</w:t>
            </w:r>
            <w:r w:rsidRPr="008E67AB">
              <w:rPr>
                <w:kern w:val="2"/>
                <w:sz w:val="24"/>
                <w:szCs w:val="24"/>
              </w:rPr>
              <w:softHyphen/>
              <w:t>ской помощи (норматив финансовых затрат на еди</w:t>
            </w:r>
            <w:r w:rsidRPr="008E67AB">
              <w:rPr>
                <w:kern w:val="2"/>
                <w:sz w:val="24"/>
                <w:szCs w:val="24"/>
              </w:rPr>
              <w:softHyphen/>
              <w:t>ницу объема предоставле</w:t>
            </w:r>
            <w:r w:rsidRPr="008E67AB">
              <w:rPr>
                <w:kern w:val="2"/>
                <w:sz w:val="24"/>
                <w:szCs w:val="24"/>
              </w:rPr>
              <w:softHyphen/>
              <w:t>ния медицин</w:t>
            </w:r>
            <w:r w:rsidRPr="008E67AB">
              <w:rPr>
                <w:kern w:val="2"/>
                <w:sz w:val="24"/>
                <w:szCs w:val="24"/>
              </w:rPr>
              <w:softHyphen/>
              <w:t>ской помощи (рублей)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Подушевые норма</w:t>
            </w:r>
            <w:r w:rsidRPr="008E67AB">
              <w:rPr>
                <w:kern w:val="2"/>
                <w:sz w:val="24"/>
                <w:szCs w:val="24"/>
              </w:rPr>
              <w:softHyphen/>
              <w:t>тивы фин</w:t>
            </w:r>
            <w:r>
              <w:rPr>
                <w:kern w:val="2"/>
                <w:sz w:val="24"/>
                <w:szCs w:val="24"/>
              </w:rPr>
              <w:t>ансирования Территориальной про</w:t>
            </w:r>
            <w:r w:rsidRPr="008E67AB">
              <w:rPr>
                <w:kern w:val="2"/>
                <w:sz w:val="24"/>
                <w:szCs w:val="24"/>
              </w:rPr>
              <w:t>граммы государ</w:t>
            </w:r>
            <w:r w:rsidRPr="008E67AB">
              <w:rPr>
                <w:kern w:val="2"/>
                <w:sz w:val="24"/>
                <w:szCs w:val="24"/>
              </w:rPr>
              <w:softHyphen/>
              <w:t>ственных гарантий (рублей)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Стоимость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Территориальной программы государственных гарантий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источни</w:t>
            </w:r>
            <w:r w:rsidRPr="008E67AB">
              <w:rPr>
                <w:kern w:val="2"/>
                <w:sz w:val="24"/>
                <w:szCs w:val="24"/>
              </w:rPr>
              <w:softHyphen/>
              <w:t>кам ее финансового обеспечения (тыс. рублей)</w:t>
            </w:r>
          </w:p>
        </w:tc>
      </w:tr>
      <w:tr w:rsidR="001711BE" w:rsidRPr="008E67AB" w:rsidTr="00BB71AB"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консоли</w:t>
            </w:r>
            <w:r w:rsidRPr="008E67AB">
              <w:rPr>
                <w:kern w:val="2"/>
                <w:sz w:val="24"/>
                <w:szCs w:val="24"/>
              </w:rPr>
              <w:softHyphen/>
              <w:t>дирован</w:t>
            </w:r>
            <w:r w:rsidRPr="008E67AB">
              <w:rPr>
                <w:kern w:val="2"/>
                <w:sz w:val="24"/>
                <w:szCs w:val="24"/>
              </w:rPr>
              <w:softHyphen/>
              <w:t>ного бюджета Ростов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ской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</w:t>
            </w:r>
            <w:r w:rsidRPr="008E67AB">
              <w:rPr>
                <w:kern w:val="2"/>
                <w:sz w:val="24"/>
                <w:szCs w:val="24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ОМС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консоли</w:t>
            </w:r>
            <w:r w:rsidRPr="008E67AB">
              <w:rPr>
                <w:kern w:val="2"/>
                <w:sz w:val="24"/>
                <w:szCs w:val="24"/>
              </w:rPr>
              <w:softHyphen/>
              <w:t>дирован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ного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Рос</w:t>
            </w:r>
            <w:r w:rsidRPr="008E67AB">
              <w:rPr>
                <w:kern w:val="2"/>
                <w:sz w:val="24"/>
                <w:szCs w:val="24"/>
              </w:rPr>
              <w:t>тов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за счет средств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ОМС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про</w:t>
            </w:r>
            <w:r w:rsidRPr="008E67AB">
              <w:rPr>
                <w:kern w:val="2"/>
                <w:sz w:val="24"/>
                <w:szCs w:val="24"/>
              </w:rPr>
              <w:softHyphen/>
              <w:t>центах</w:t>
            </w:r>
          </w:p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 итогу</w:t>
            </w:r>
          </w:p>
        </w:tc>
      </w:tr>
    </w:tbl>
    <w:p w:rsidR="001711BE" w:rsidRPr="00690CC5" w:rsidRDefault="001711BE" w:rsidP="001711BE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0"/>
        <w:gridCol w:w="807"/>
        <w:gridCol w:w="1463"/>
        <w:gridCol w:w="1843"/>
        <w:gridCol w:w="1559"/>
        <w:gridCol w:w="1134"/>
        <w:gridCol w:w="1276"/>
        <w:gridCol w:w="1276"/>
        <w:gridCol w:w="1559"/>
        <w:gridCol w:w="879"/>
      </w:tblGrid>
      <w:tr w:rsidR="001711BE" w:rsidRPr="008E67AB" w:rsidTr="00BB71AB">
        <w:trPr>
          <w:tblHeader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I. Медицинская помощь, предоставляемая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консолидированного бюджета Ростовской области,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3734,45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15610228,8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20,65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скорая специализированная,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медицинская помощь,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включенная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Территориальную программу ОМС,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помощь, предоставляемая: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2.1.1. С профилактической и иными целями,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0,18775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510,36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400</w:t>
            </w:r>
            <w:r>
              <w:rPr>
                <w:kern w:val="2"/>
                <w:sz w:val="24"/>
                <w:szCs w:val="24"/>
              </w:rPr>
              <w:t>965,0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07.1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связи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 заболеваниями –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>обращений,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1645,12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466052,0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08.1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 В условиях дневных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77118,4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09.1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3. В условиях дневных стационаров (первичная медико-санитарная помощь, специализированная медицинская помощь),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33534,35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183615,2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 высокотехнологичная, медицинская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26821,05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106496,8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112592,17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891,73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3727474,7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 Паллиативная медицинская помощь: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 Первичная медицинская помощь, </w:t>
            </w:r>
          </w:p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доврачебная </w:t>
            </w:r>
          </w:p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врачебная, всего,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посещений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25293,0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Посещение по паллиативной медицинской помощи </w:t>
            </w:r>
          </w:p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без учета посещений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на дому патронажными бригадами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посещений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25293,0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Посещения на дому выездными патронажными бригадами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5.2. Оказываемая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стационарных условиях (включая койки </w:t>
            </w:r>
            <w:r w:rsidRPr="003D53BF">
              <w:rPr>
                <w:spacing w:val="-6"/>
                <w:kern w:val="2"/>
                <w:sz w:val="24"/>
                <w:szCs w:val="24"/>
              </w:rPr>
              <w:t>паллиативной медицинской</w:t>
            </w:r>
            <w:r w:rsidRPr="008E67AB">
              <w:rPr>
                <w:kern w:val="2"/>
                <w:sz w:val="24"/>
                <w:szCs w:val="24"/>
              </w:rPr>
              <w:t xml:space="preserve"> помощи и койки сестринского ухода)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койко-дней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0,10594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1811,97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802401,5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5.3</w:t>
            </w:r>
            <w:r>
              <w:rPr>
                <w:kern w:val="2"/>
                <w:sz w:val="24"/>
                <w:szCs w:val="24"/>
              </w:rPr>
              <w:t>.</w:t>
            </w:r>
            <w:r w:rsidRPr="008E67AB">
              <w:rPr>
                <w:kern w:val="2"/>
                <w:sz w:val="24"/>
                <w:szCs w:val="24"/>
              </w:rPr>
              <w:t xml:space="preserve"> Оказываемая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условиях дневного стационара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6. Иные государственные и муниципальные услуги (работы)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2238,81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9358349,1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rPr>
                <w:spacing w:val="-6"/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7. Высокотехнологичная медицинская помощь, </w:t>
            </w:r>
            <w:r w:rsidRPr="003D53BF">
              <w:rPr>
                <w:spacing w:val="-6"/>
                <w:kern w:val="2"/>
                <w:sz w:val="24"/>
                <w:szCs w:val="24"/>
              </w:rPr>
              <w:t>оказываемая в медицинских</w:t>
            </w:r>
            <w:r w:rsidRPr="008E67AB">
              <w:rPr>
                <w:kern w:val="2"/>
                <w:sz w:val="24"/>
                <w:szCs w:val="24"/>
              </w:rPr>
              <w:t xml:space="preserve"> организациях Ростовской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646078,3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II. Средства консолидированного бюджета Ростовской области на приобретение медицинского оборудования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для медицинских организаций, работающих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III. Медицинская помощь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рамках Территориальной программы ОМС: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14844,06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59969627,1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79,35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в том числе </w:t>
            </w:r>
            <w:r w:rsidRPr="003D53BF">
              <w:rPr>
                <w:spacing w:val="-6"/>
                <w:kern w:val="2"/>
                <w:sz w:val="24"/>
                <w:szCs w:val="24"/>
              </w:rPr>
              <w:t>скорая специализированная,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3060,66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887,59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3585846,2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2.1.1. Посещения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профилактическими </w:t>
            </w:r>
            <w:r>
              <w:rPr>
                <w:kern w:val="2"/>
                <w:sz w:val="24"/>
                <w:szCs w:val="24"/>
              </w:rPr>
              <w:t>и </w:t>
            </w:r>
            <w:r w:rsidRPr="008E67AB">
              <w:rPr>
                <w:kern w:val="2"/>
                <w:sz w:val="24"/>
                <w:szCs w:val="24"/>
              </w:rPr>
              <w:t>иными целями, из них: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посещений/ </w:t>
            </w:r>
            <w:r w:rsidRPr="003D53BF">
              <w:rPr>
                <w:spacing w:val="-6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2064,17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8339233,6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3D53BF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2138,54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581,68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2349983,7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Для проведения диспансеризации, всего в</w:t>
            </w:r>
            <w:r>
              <w:rPr>
                <w:kern w:val="2"/>
                <w:sz w:val="24"/>
                <w:szCs w:val="24"/>
              </w:rPr>
              <w:t> </w:t>
            </w:r>
            <w:r w:rsidRPr="008E67AB">
              <w:rPr>
                <w:kern w:val="2"/>
                <w:sz w:val="24"/>
                <w:szCs w:val="24"/>
              </w:rPr>
              <w:t>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3D53BF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2458,26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646,52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2611933,6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углубленной диспансеризации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23.1.2.1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3D53BF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посещений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иными целями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3377316,3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неотложной форме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757,16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1651809,6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2.1.3. В связи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 заболеваниями (обращений), всего,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из них проведение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следующих отдельных диагностических (лабораторных) исследований в рамках базовой программы </w:t>
            </w:r>
            <w:r w:rsidRPr="003D53BF">
              <w:rPr>
                <w:spacing w:val="-6"/>
                <w:kern w:val="2"/>
                <w:sz w:val="24"/>
                <w:szCs w:val="24"/>
              </w:rPr>
              <w:t>обязательного медицинского</w:t>
            </w:r>
            <w:r w:rsidRPr="008E67AB">
              <w:rPr>
                <w:kern w:val="2"/>
                <w:sz w:val="24"/>
                <w:szCs w:val="24"/>
              </w:rPr>
              <w:t xml:space="preserve"> страхования: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23.3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1,7877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3033,91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12256900,0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0,04632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2696,69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504635,9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МРТ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3792,49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403569,9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УЗИ сер</w:t>
            </w:r>
            <w:r w:rsidRPr="008E67AB">
              <w:rPr>
                <w:kern w:val="2"/>
                <w:sz w:val="24"/>
                <w:szCs w:val="24"/>
              </w:rPr>
              <w:softHyphen/>
              <w:t>дечно-сосуди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стой системы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522,02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174747,4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Эндоскопическое диагностическое исследование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979,48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118474,8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3D53BF">
              <w:rPr>
                <w:spacing w:val="-4"/>
                <w:kern w:val="2"/>
                <w:sz w:val="24"/>
                <w:szCs w:val="24"/>
              </w:rPr>
              <w:t>Молекулярно-генетическое</w:t>
            </w:r>
            <w:r w:rsidRPr="008E67AB">
              <w:rPr>
                <w:kern w:val="2"/>
                <w:sz w:val="24"/>
                <w:szCs w:val="24"/>
              </w:rPr>
              <w:t xml:space="preserve"> исследование с целью диагностики онкологических заболеваний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8671,56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32230,2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2144,24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114433,9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Тестирование на выявление новой коронавирусной инфекции (COVID-19)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3D53BF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637,04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231291,7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2.1.4. Обращение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 заболеванию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при оказании медицинской помощи по профилю «</w:t>
            </w:r>
            <w:r>
              <w:rPr>
                <w:kern w:val="2"/>
                <w:sz w:val="24"/>
                <w:szCs w:val="24"/>
              </w:rPr>
              <w:t>м</w:t>
            </w:r>
            <w:r w:rsidRPr="008E67AB">
              <w:rPr>
                <w:kern w:val="2"/>
                <w:sz w:val="24"/>
                <w:szCs w:val="24"/>
              </w:rPr>
              <w:t xml:space="preserve">едицинская реабилитация»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19575,19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232504,8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 В условиях дневных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2.2.1. Медицинская помощь по профилю «онкология»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2.2.2. При экстракорпоральном оплодотворении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 xml:space="preserve">В условиях дневных стационаров (первичная медико-санитарная помощь, специализированная медицинская помощь),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0,068605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24332,61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1669,34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6744085,0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3.1. Для медицинской помощи по профилю «онкология»,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83149,17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748,92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3025635,8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3.2. Для медицинской помощи при экстракорпоральном оплодотворении: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25.2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124853,23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240600,6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включая высокотехнологичную, медицинская помощь,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4.1. В условиях дневных стационаров, включая: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4.1.1. Медицинскую помощь по профилю «онкология»: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4.1.2. Медицинскую помощь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круглосуточного стационара,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0,166342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39623,75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6591,09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26627845,7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4.2.1. Медицинская помощь по профилю «онкология»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106947,44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1014,72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4099431,6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4.2.2. Медицинская  реабилитация </w:t>
            </w:r>
          </w:p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специализированных </w:t>
            </w:r>
            <w:r w:rsidRPr="003D53BF">
              <w:rPr>
                <w:spacing w:val="-6"/>
                <w:kern w:val="2"/>
                <w:sz w:val="24"/>
                <w:szCs w:val="24"/>
              </w:rPr>
              <w:t>медицинских организациях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реабилитационных отделениях медицинских организаций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733025,9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3D53BF">
              <w:rPr>
                <w:spacing w:val="-6"/>
                <w:kern w:val="2"/>
                <w:sz w:val="24"/>
                <w:szCs w:val="24"/>
              </w:rPr>
              <w:t>4.2.3. Высокотехнологичная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162670,79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2708956,6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 Паллиативная медицинская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 Первичная медицинская помощь, </w:t>
            </w:r>
          </w:p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доврачебная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 врачебная, всего,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5.1.1</w:t>
            </w:r>
            <w:r>
              <w:rPr>
                <w:kern w:val="2"/>
                <w:sz w:val="24"/>
                <w:szCs w:val="24"/>
              </w:rPr>
              <w:t>.</w:t>
            </w:r>
            <w:r w:rsidRPr="008E67AB">
              <w:rPr>
                <w:kern w:val="2"/>
                <w:sz w:val="24"/>
                <w:szCs w:val="24"/>
              </w:rPr>
              <w:t xml:space="preserve"> Посещение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 паллиативной медицинской помощи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без учета посещений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дому патронажными бригадами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5.1.2. Посещения на дому выездными патронажными бригадами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5.2. Оказываемая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стационарных условиях (включая койки </w:t>
            </w:r>
            <w:r w:rsidRPr="003537BE">
              <w:rPr>
                <w:spacing w:val="-6"/>
                <w:kern w:val="2"/>
                <w:sz w:val="24"/>
                <w:szCs w:val="24"/>
              </w:rPr>
              <w:t>паллиативной медицинской</w:t>
            </w:r>
            <w:r w:rsidRPr="008E67AB">
              <w:rPr>
                <w:kern w:val="2"/>
                <w:sz w:val="24"/>
                <w:szCs w:val="24"/>
              </w:rPr>
              <w:t xml:space="preserve"> помощи и койки сестринского ухода)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койко-дней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5.3. Оказываемая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условиях дневного стационара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6. Расходы на ведение дела СМО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531402,2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7. Иные расходы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из строки 20: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14844,06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59969627,1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в том числе </w:t>
            </w:r>
            <w:r w:rsidRPr="003537BE">
              <w:rPr>
                <w:spacing w:val="-6"/>
                <w:kern w:val="2"/>
                <w:sz w:val="24"/>
                <w:szCs w:val="24"/>
              </w:rPr>
              <w:t>скорая специализированная,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3060,66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887,59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3585846,2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2.1.1. Посещения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профилактическими </w:t>
            </w:r>
            <w:r>
              <w:rPr>
                <w:kern w:val="2"/>
                <w:sz w:val="24"/>
                <w:szCs w:val="24"/>
              </w:rPr>
              <w:t>и </w:t>
            </w:r>
            <w:r w:rsidRPr="008E67AB">
              <w:rPr>
                <w:kern w:val="2"/>
                <w:sz w:val="24"/>
                <w:szCs w:val="24"/>
              </w:rPr>
              <w:t>иными целями (сумма строк 35.1.1 + 35.1.2 + 35.1.3), из них: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посещений/ </w:t>
            </w:r>
            <w:r w:rsidRPr="00BD69B9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2064,17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8339233,6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D69B9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2138,54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581,68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2349983,7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диспансеризации, всего,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D69B9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2458,26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646,52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2611933,6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углубленной диспансеризации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12"/>
                <w:kern w:val="2"/>
                <w:sz w:val="24"/>
                <w:szCs w:val="24"/>
              </w:rPr>
            </w:pPr>
            <w:r w:rsidRPr="00BD69B9">
              <w:rPr>
                <w:spacing w:val="-12"/>
                <w:kern w:val="2"/>
                <w:sz w:val="24"/>
                <w:szCs w:val="24"/>
              </w:rPr>
              <w:t>35.1.2.1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D69B9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посещений с иными целями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3377316,3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неотложной форме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757,16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1651809,6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2.1.3. В связи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заболеваниями (обращений), всего, из них проведение следующих </w:t>
            </w:r>
            <w:r w:rsidRPr="00BD69B9">
              <w:rPr>
                <w:spacing w:val="-6"/>
                <w:kern w:val="2"/>
                <w:sz w:val="24"/>
                <w:szCs w:val="24"/>
              </w:rPr>
              <w:t>отдельных диагностических</w:t>
            </w:r>
            <w:r w:rsidRPr="008E67AB">
              <w:rPr>
                <w:kern w:val="2"/>
                <w:sz w:val="24"/>
                <w:szCs w:val="24"/>
              </w:rPr>
              <w:t xml:space="preserve"> (лабораторных) исследований в рамках базовой программы обязательного медицинского страхования: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1,7877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3033,91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12256900,0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0,04632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2696,69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504635,9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МРТ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3792,49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403569,9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УЗИ сердечно-сосуди</w:t>
            </w:r>
            <w:r w:rsidRPr="008E67AB">
              <w:rPr>
                <w:kern w:val="2"/>
                <w:sz w:val="24"/>
                <w:szCs w:val="24"/>
              </w:rPr>
              <w:t xml:space="preserve">стой системы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522,02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174747,4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Эндоскопическое диагностическое исследование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979,48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118474,8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Молекулярно-генетическое</w:t>
            </w:r>
            <w:r w:rsidRPr="008E67AB">
              <w:rPr>
                <w:kern w:val="2"/>
                <w:sz w:val="24"/>
                <w:szCs w:val="24"/>
              </w:rPr>
              <w:t xml:space="preserve"> исследование с целью диагностики онкологических заболеваний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8671,56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32230,2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2144,24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114433,9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Тестирование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выявление новой коронавирусной инфекции (COVID-19)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BD69B9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BD69B9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637,04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231291,7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2.1.4. Обращение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заболеванию при оказании медицинской помощи по профилю «</w:t>
            </w:r>
            <w:r>
              <w:rPr>
                <w:kern w:val="2"/>
                <w:sz w:val="24"/>
                <w:szCs w:val="24"/>
              </w:rPr>
              <w:t>м</w:t>
            </w:r>
            <w:r w:rsidRPr="008E67AB">
              <w:rPr>
                <w:kern w:val="2"/>
                <w:sz w:val="24"/>
                <w:szCs w:val="24"/>
              </w:rPr>
              <w:t xml:space="preserve">едицинская реабилитация»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BD69B9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19575,19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232504,8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 В условиях дневных стационаров (сумма строк 36.1 + 36.2),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2.2.1. Медицинская помощь по профилю «онкология»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2.2.2. При экстракорпоральном оплодотворении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 xml:space="preserve">В условиях дневных стационаров (первичная медико-санитарная помощь, специализированная медицинская помощь),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0,068605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24332,61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1669,34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6744085,0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3.1. Для медицинской помощи по профилю «онкология»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83149,17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748,92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3025635,8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3.2. Для медицинской помощи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37.2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124853,23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240600,6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включая высокотехнологичную, медицинская помощь,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включая: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4.1.1. Медицинскую помощь по профилю «онкология»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4.1.2. Медицинскую помощь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круглосуточного стационара,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0,166342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39623,75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6591,09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26627845,7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4.2.1. Медицинская помощь по профилю «онкология»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106947,44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1014,72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4099431,6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4.2.2. Медицинская реабилитация </w:t>
            </w:r>
          </w:p>
          <w:p w:rsidR="001711BE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специализированных медицинских организациях </w:t>
            </w:r>
          </w:p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 реабилитационных отделениях медицинских организаций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733025,9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193A98">
              <w:rPr>
                <w:spacing w:val="-6"/>
                <w:kern w:val="2"/>
                <w:sz w:val="24"/>
                <w:szCs w:val="24"/>
              </w:rPr>
              <w:t>4.2.3. Высокотехнологичная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162670,79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2708956,6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 Расходы на ведение дела СМО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531402,2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Медицинская помощь </w:t>
            </w:r>
          </w:p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видам и заболеваниям, не установленным базовой программой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Медицинская помощь </w:t>
            </w:r>
          </w:p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видам и заболеваниям, установленным базовой программой (дополнительное финансовое обеспечение)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того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(сумма строк 01 + 19 + 20)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3734,45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14844,06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15610228,8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59969627,1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100,00</w:t>
            </w:r>
          </w:p>
        </w:tc>
      </w:tr>
    </w:tbl>
    <w:p w:rsidR="001711BE" w:rsidRPr="008E67AB" w:rsidRDefault="001711BE" w:rsidP="001711BE">
      <w:pPr>
        <w:pageBreakBefore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lastRenderedPageBreak/>
        <w:t>Примечание.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1. X – данные ячейки не заполняются.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2. Используемые сокращения: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КТ – компьютерн</w:t>
      </w:r>
      <w:r>
        <w:rPr>
          <w:kern w:val="2"/>
          <w:sz w:val="28"/>
          <w:szCs w:val="28"/>
        </w:rPr>
        <w:t>ая</w:t>
      </w:r>
      <w:r w:rsidRPr="008E67AB">
        <w:rPr>
          <w:kern w:val="2"/>
          <w:sz w:val="28"/>
          <w:szCs w:val="28"/>
        </w:rPr>
        <w:t xml:space="preserve"> томограф</w:t>
      </w:r>
      <w:r>
        <w:rPr>
          <w:kern w:val="2"/>
          <w:sz w:val="28"/>
          <w:szCs w:val="28"/>
        </w:rPr>
        <w:t>ия</w:t>
      </w:r>
      <w:r w:rsidRPr="008E67AB">
        <w:rPr>
          <w:kern w:val="2"/>
          <w:sz w:val="28"/>
          <w:szCs w:val="28"/>
        </w:rPr>
        <w:t>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МРТ – магнитно-резонансн</w:t>
      </w:r>
      <w:r>
        <w:rPr>
          <w:kern w:val="2"/>
          <w:sz w:val="28"/>
          <w:szCs w:val="28"/>
        </w:rPr>
        <w:t>ая</w:t>
      </w:r>
      <w:r w:rsidRPr="008E67AB">
        <w:rPr>
          <w:kern w:val="2"/>
          <w:sz w:val="28"/>
          <w:szCs w:val="28"/>
        </w:rPr>
        <w:t xml:space="preserve"> томограф</w:t>
      </w:r>
      <w:r>
        <w:rPr>
          <w:kern w:val="2"/>
          <w:sz w:val="28"/>
          <w:szCs w:val="28"/>
        </w:rPr>
        <w:t>ия</w:t>
      </w:r>
      <w:r w:rsidRPr="008E67AB">
        <w:rPr>
          <w:kern w:val="2"/>
          <w:sz w:val="28"/>
          <w:szCs w:val="28"/>
        </w:rPr>
        <w:t>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ОМС – обязательное медицинское страхование;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СМО – страховая медицинская организация;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УЗИ – ультразвуковое исследование.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_______________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* Но</w:t>
      </w:r>
      <w:r w:rsidRPr="008E67AB">
        <w:rPr>
          <w:kern w:val="2"/>
          <w:sz w:val="28"/>
          <w:szCs w:val="28"/>
        </w:rPr>
        <w:t>рмативы объема включают не менее 25 процентов для медицинской реабилитации детей в возрасте 0 – 17 лет с учетом реальной потребности.</w:t>
      </w:r>
    </w:p>
    <w:p w:rsidR="001711BE" w:rsidRPr="008E67AB" w:rsidRDefault="001711BE" w:rsidP="001711BE">
      <w:pPr>
        <w:autoSpaceDE w:val="0"/>
        <w:autoSpaceDN w:val="0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1711BE" w:rsidRPr="008E67AB" w:rsidRDefault="001711BE" w:rsidP="001711BE">
      <w:pPr>
        <w:pageBreakBefore/>
        <w:autoSpaceDE w:val="0"/>
        <w:autoSpaceDN w:val="0"/>
        <w:adjustRightInd w:val="0"/>
        <w:spacing w:line="233" w:lineRule="auto"/>
        <w:jc w:val="right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lastRenderedPageBreak/>
        <w:t xml:space="preserve">Таблица № </w:t>
      </w:r>
      <w:r>
        <w:rPr>
          <w:kern w:val="2"/>
          <w:sz w:val="28"/>
          <w:szCs w:val="28"/>
        </w:rPr>
        <w:t>6</w:t>
      </w:r>
    </w:p>
    <w:p w:rsidR="001711BE" w:rsidRPr="008E67AB" w:rsidRDefault="001711BE" w:rsidP="001711BE">
      <w:pPr>
        <w:spacing w:line="233" w:lineRule="auto"/>
        <w:jc w:val="center"/>
        <w:rPr>
          <w:kern w:val="2"/>
          <w:sz w:val="28"/>
          <w:szCs w:val="28"/>
        </w:rPr>
      </w:pPr>
    </w:p>
    <w:p w:rsidR="001711BE" w:rsidRPr="008E67AB" w:rsidRDefault="001711BE" w:rsidP="001711BE">
      <w:pPr>
        <w:autoSpaceDE w:val="0"/>
        <w:autoSpaceDN w:val="0"/>
        <w:spacing w:line="233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</w:rPr>
        <w:t>УТВЕРЖДЕННАЯ СТОИМОСТЬ</w:t>
      </w:r>
    </w:p>
    <w:p w:rsidR="001711BE" w:rsidRPr="008E67AB" w:rsidRDefault="001711BE" w:rsidP="001711BE">
      <w:pPr>
        <w:autoSpaceDE w:val="0"/>
        <w:autoSpaceDN w:val="0"/>
        <w:spacing w:line="233" w:lineRule="auto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Территориальной программы государственных гарантий бесплатного оказания </w:t>
      </w:r>
    </w:p>
    <w:p w:rsidR="001711BE" w:rsidRPr="008E67AB" w:rsidRDefault="001711BE" w:rsidP="001711BE">
      <w:pPr>
        <w:autoSpaceDE w:val="0"/>
        <w:autoSpaceDN w:val="0"/>
        <w:spacing w:line="233" w:lineRule="auto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гражданам медицинской помощи в Ростовской области по условиям ее предоставления на 2024 год </w:t>
      </w:r>
    </w:p>
    <w:p w:rsidR="001711BE" w:rsidRPr="008E67AB" w:rsidRDefault="001711BE" w:rsidP="001711BE">
      <w:pPr>
        <w:autoSpaceDE w:val="0"/>
        <w:autoSpaceDN w:val="0"/>
        <w:spacing w:line="233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0"/>
        <w:gridCol w:w="807"/>
        <w:gridCol w:w="1463"/>
        <w:gridCol w:w="1843"/>
        <w:gridCol w:w="1559"/>
        <w:gridCol w:w="1134"/>
        <w:gridCol w:w="1276"/>
        <w:gridCol w:w="1276"/>
        <w:gridCol w:w="1559"/>
        <w:gridCol w:w="879"/>
      </w:tblGrid>
      <w:tr w:rsidR="001711BE" w:rsidRPr="008E67AB" w:rsidTr="00BB71AB"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Вид и условие оказания медицинской помощи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№ </w:t>
            </w:r>
            <w:r w:rsidRPr="00193A98">
              <w:rPr>
                <w:spacing w:val="-6"/>
                <w:kern w:val="2"/>
                <w:sz w:val="24"/>
                <w:szCs w:val="24"/>
              </w:rPr>
              <w:t>строки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Объем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меди</w:t>
            </w:r>
            <w:r w:rsidRPr="008E67AB">
              <w:rPr>
                <w:kern w:val="2"/>
                <w:sz w:val="24"/>
                <w:szCs w:val="24"/>
              </w:rPr>
              <w:t xml:space="preserve">цинской помощи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расчете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1 жителя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(норматив объемов </w:t>
            </w:r>
            <w:r>
              <w:rPr>
                <w:spacing w:val="-6"/>
                <w:kern w:val="2"/>
                <w:sz w:val="24"/>
                <w:szCs w:val="24"/>
              </w:rPr>
              <w:t>предоставле</w:t>
            </w:r>
            <w:r w:rsidRPr="00193A98">
              <w:rPr>
                <w:spacing w:val="-6"/>
                <w:kern w:val="2"/>
                <w:sz w:val="24"/>
                <w:szCs w:val="24"/>
              </w:rPr>
              <w:t>ния</w:t>
            </w:r>
            <w:r>
              <w:rPr>
                <w:kern w:val="2"/>
                <w:sz w:val="24"/>
                <w:szCs w:val="24"/>
              </w:rPr>
              <w:t xml:space="preserve"> медицин</w:t>
            </w:r>
            <w:r w:rsidRPr="008E67AB">
              <w:rPr>
                <w:kern w:val="2"/>
                <w:sz w:val="24"/>
                <w:szCs w:val="24"/>
              </w:rPr>
              <w:t xml:space="preserve">ской помощи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расчете </w:t>
            </w:r>
          </w:p>
          <w:p w:rsidR="001711BE" w:rsidRPr="00193A98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193A98">
              <w:rPr>
                <w:spacing w:val="-6"/>
                <w:kern w:val="2"/>
                <w:sz w:val="24"/>
                <w:szCs w:val="24"/>
              </w:rPr>
              <w:t>на</w:t>
            </w:r>
            <w:r w:rsidRPr="00193A98">
              <w:rPr>
                <w:spacing w:val="-4"/>
                <w:kern w:val="2"/>
                <w:sz w:val="24"/>
                <w:szCs w:val="24"/>
              </w:rPr>
              <w:t xml:space="preserve"> 1 застрахован-</w:t>
            </w:r>
            <w:r w:rsidRPr="00193A98">
              <w:rPr>
                <w:kern w:val="2"/>
                <w:sz w:val="24"/>
                <w:szCs w:val="24"/>
              </w:rPr>
              <w:t xml:space="preserve">ное лицо)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Стоимость единицы объ</w:t>
            </w:r>
            <w:r w:rsidRPr="008E67AB">
              <w:rPr>
                <w:kern w:val="2"/>
                <w:sz w:val="24"/>
                <w:szCs w:val="24"/>
              </w:rPr>
              <w:softHyphen/>
              <w:t>ема медицин</w:t>
            </w:r>
            <w:r w:rsidRPr="008E67AB">
              <w:rPr>
                <w:kern w:val="2"/>
                <w:sz w:val="24"/>
                <w:szCs w:val="24"/>
              </w:rPr>
              <w:softHyphen/>
              <w:t>ской помощи (норматив финансовых затрат на еди</w:t>
            </w:r>
            <w:r w:rsidRPr="008E67AB">
              <w:rPr>
                <w:kern w:val="2"/>
                <w:sz w:val="24"/>
                <w:szCs w:val="24"/>
              </w:rPr>
              <w:softHyphen/>
              <w:t>ницу объема предоставле</w:t>
            </w:r>
            <w:r w:rsidRPr="008E67AB">
              <w:rPr>
                <w:kern w:val="2"/>
                <w:sz w:val="24"/>
                <w:szCs w:val="24"/>
              </w:rPr>
              <w:softHyphen/>
              <w:t>ния медицин</w:t>
            </w:r>
            <w:r w:rsidRPr="008E67AB">
              <w:rPr>
                <w:kern w:val="2"/>
                <w:sz w:val="24"/>
                <w:szCs w:val="24"/>
              </w:rPr>
              <w:softHyphen/>
              <w:t>ской помощи (рублей)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Подушевые норма</w:t>
            </w:r>
            <w:r w:rsidRPr="008E67AB">
              <w:rPr>
                <w:kern w:val="2"/>
                <w:sz w:val="24"/>
                <w:szCs w:val="24"/>
              </w:rPr>
              <w:softHyphen/>
              <w:t>тивы фин</w:t>
            </w:r>
            <w:r>
              <w:rPr>
                <w:kern w:val="2"/>
                <w:sz w:val="24"/>
                <w:szCs w:val="24"/>
              </w:rPr>
              <w:t>ансирования Территориальной про</w:t>
            </w:r>
            <w:r w:rsidRPr="008E67AB">
              <w:rPr>
                <w:kern w:val="2"/>
                <w:sz w:val="24"/>
                <w:szCs w:val="24"/>
              </w:rPr>
              <w:t>граммы государ</w:t>
            </w:r>
            <w:r w:rsidRPr="008E67AB">
              <w:rPr>
                <w:kern w:val="2"/>
                <w:sz w:val="24"/>
                <w:szCs w:val="24"/>
              </w:rPr>
              <w:softHyphen/>
              <w:t>ственных гарантий (рублей)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Стоимость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Территориальной программы государственных гарантий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 источни</w:t>
            </w:r>
            <w:r w:rsidRPr="008E67AB">
              <w:rPr>
                <w:kern w:val="2"/>
                <w:sz w:val="24"/>
                <w:szCs w:val="24"/>
              </w:rPr>
              <w:t>кам ее финансового обеспечения (тыс. рублей)</w:t>
            </w:r>
          </w:p>
        </w:tc>
      </w:tr>
      <w:tr w:rsidR="001711BE" w:rsidRPr="008E67AB" w:rsidTr="00BB71AB"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консоли</w:t>
            </w:r>
            <w:r w:rsidRPr="008E67AB">
              <w:rPr>
                <w:kern w:val="2"/>
                <w:sz w:val="24"/>
                <w:szCs w:val="24"/>
              </w:rPr>
              <w:softHyphen/>
              <w:t>дирован</w:t>
            </w:r>
            <w:r w:rsidRPr="008E67AB">
              <w:rPr>
                <w:kern w:val="2"/>
                <w:sz w:val="24"/>
                <w:szCs w:val="24"/>
              </w:rPr>
              <w:softHyphen/>
              <w:t>ного бюджета Ростов</w:t>
            </w:r>
            <w:r w:rsidRPr="008E67AB">
              <w:rPr>
                <w:kern w:val="2"/>
                <w:sz w:val="24"/>
                <w:szCs w:val="24"/>
              </w:rPr>
              <w:softHyphen/>
              <w:t xml:space="preserve">ской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</w:t>
            </w:r>
            <w:r w:rsidRPr="008E67AB">
              <w:rPr>
                <w:kern w:val="2"/>
                <w:sz w:val="24"/>
                <w:szCs w:val="24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ОМС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</w:t>
            </w:r>
            <w:r>
              <w:rPr>
                <w:kern w:val="2"/>
                <w:sz w:val="24"/>
                <w:szCs w:val="24"/>
              </w:rPr>
              <w:t>онсоли</w:t>
            </w:r>
            <w:r>
              <w:rPr>
                <w:kern w:val="2"/>
                <w:sz w:val="24"/>
                <w:szCs w:val="24"/>
              </w:rPr>
              <w:softHyphen/>
              <w:t>дирован</w:t>
            </w:r>
            <w:r>
              <w:rPr>
                <w:kern w:val="2"/>
                <w:sz w:val="24"/>
                <w:szCs w:val="24"/>
              </w:rPr>
              <w:softHyphen/>
              <w:t xml:space="preserve">ного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Рос</w:t>
            </w:r>
            <w:r w:rsidRPr="008E67AB">
              <w:rPr>
                <w:kern w:val="2"/>
                <w:sz w:val="24"/>
                <w:szCs w:val="24"/>
              </w:rPr>
              <w:t>тов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за счет средств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ОМС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про</w:t>
            </w:r>
            <w:r w:rsidRPr="008E67AB">
              <w:rPr>
                <w:kern w:val="2"/>
                <w:sz w:val="24"/>
                <w:szCs w:val="24"/>
              </w:rPr>
              <w:softHyphen/>
              <w:t>центах</w:t>
            </w:r>
          </w:p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 итогу</w:t>
            </w:r>
          </w:p>
        </w:tc>
      </w:tr>
    </w:tbl>
    <w:p w:rsidR="001711BE" w:rsidRPr="00193A98" w:rsidRDefault="001711BE" w:rsidP="001711BE">
      <w:pPr>
        <w:spacing w:line="233" w:lineRule="auto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0"/>
        <w:gridCol w:w="807"/>
        <w:gridCol w:w="1463"/>
        <w:gridCol w:w="1843"/>
        <w:gridCol w:w="1559"/>
        <w:gridCol w:w="1134"/>
        <w:gridCol w:w="1276"/>
        <w:gridCol w:w="1276"/>
        <w:gridCol w:w="1559"/>
        <w:gridCol w:w="879"/>
      </w:tblGrid>
      <w:tr w:rsidR="001711BE" w:rsidRPr="008E67AB" w:rsidTr="00BB71AB">
        <w:trPr>
          <w:tblHeader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I. Медицинская помощь, предоставляемая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за счет средств консолидированного бюджета Ростовской области,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3751,25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15680450,9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19,79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скорая специализированная, медицинская помощь,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не включенная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Территориальную программу ОМС,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помощь, предоставляемая: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2.1.1. С профилактической и иными целями,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0,18775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420245,0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07.1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связи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 заболеваниями –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>обращений,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1726,43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489049,8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08.1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 В условиях дневных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53166,67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79994,0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09.1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3. В условиях дневных стационаров (первичная медико-санитарная </w:t>
            </w:r>
            <w:r w:rsidRPr="004372AE">
              <w:rPr>
                <w:kern w:val="2"/>
                <w:sz w:val="24"/>
                <w:szCs w:val="24"/>
              </w:rPr>
              <w:t>помощь, специализированная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помощь),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190461,9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 высокотехнологичная, медицинская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27821,05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110467,9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117112,37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927,53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3877114,6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Не идентифицированным и не застрахованным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 Паллиативная медицинская помощь: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 Первичная медицинская помощь, </w:t>
            </w:r>
          </w:p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доврачебная </w:t>
            </w:r>
          </w:p>
          <w:p w:rsidR="001711BE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врачебная, всего,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посещений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818,65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4372AE">
              <w:rPr>
                <w:kern w:val="2"/>
                <w:sz w:val="24"/>
                <w:szCs w:val="24"/>
              </w:rPr>
              <w:lastRenderedPageBreak/>
              <w:t xml:space="preserve">Посещение </w:t>
            </w:r>
          </w:p>
          <w:p w:rsidR="001711BE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4372AE">
              <w:rPr>
                <w:kern w:val="2"/>
                <w:sz w:val="24"/>
                <w:szCs w:val="24"/>
              </w:rPr>
              <w:t>по паллиативной</w:t>
            </w:r>
            <w:r w:rsidRPr="008E67AB">
              <w:rPr>
                <w:kern w:val="2"/>
                <w:sz w:val="24"/>
                <w:szCs w:val="24"/>
              </w:rPr>
              <w:t xml:space="preserve"> медицинской помощи </w:t>
            </w:r>
          </w:p>
          <w:p w:rsidR="001711BE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без учета посещений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на дому патронажными бригадами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посещений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818,65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Посещения на дому выездными патронажными бригадами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5.2. Оказываемая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стационарных условиях (включая койки </w:t>
            </w:r>
            <w:r w:rsidRPr="004372AE">
              <w:rPr>
                <w:spacing w:val="-6"/>
                <w:kern w:val="2"/>
                <w:sz w:val="24"/>
                <w:szCs w:val="24"/>
              </w:rPr>
              <w:t>паллиативной медицинской</w:t>
            </w:r>
            <w:r w:rsidRPr="008E67AB">
              <w:rPr>
                <w:kern w:val="2"/>
                <w:sz w:val="24"/>
                <w:szCs w:val="24"/>
              </w:rPr>
              <w:t xml:space="preserve"> помощи и койки сестринского ухода)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койко-дней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0,10594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1897,58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840316,9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5.3</w:t>
            </w:r>
            <w:r>
              <w:rPr>
                <w:kern w:val="2"/>
                <w:sz w:val="24"/>
                <w:szCs w:val="24"/>
              </w:rPr>
              <w:t>.</w:t>
            </w:r>
            <w:r w:rsidRPr="008E67AB">
              <w:rPr>
                <w:kern w:val="2"/>
                <w:sz w:val="24"/>
                <w:szCs w:val="24"/>
              </w:rPr>
              <w:t xml:space="preserve"> Оказываемая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условиях дневного стационара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6. Иные государственные и муниципальные услуги (работы)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2198,63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9190402,7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spacing w:val="-6"/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7. Высокотехнологичная медицинская помощь, </w:t>
            </w:r>
            <w:r w:rsidRPr="004372AE">
              <w:rPr>
                <w:spacing w:val="-6"/>
                <w:kern w:val="2"/>
                <w:sz w:val="24"/>
                <w:szCs w:val="24"/>
              </w:rPr>
              <w:t>оказываемая в медицинских</w:t>
            </w:r>
            <w:r w:rsidRPr="008E67AB">
              <w:rPr>
                <w:kern w:val="2"/>
                <w:sz w:val="24"/>
                <w:szCs w:val="24"/>
              </w:rPr>
              <w:t xml:space="preserve"> организациях Ростовской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646078,3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II. Средства консолидированного бюджета Ростовской области на приобретение </w:t>
            </w:r>
            <w:r w:rsidRPr="004372AE">
              <w:rPr>
                <w:spacing w:val="-6"/>
                <w:kern w:val="2"/>
                <w:sz w:val="24"/>
                <w:szCs w:val="24"/>
              </w:rPr>
              <w:t>медицинского оборудования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медицинских организаций, работающих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системе ОМС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III. Медицинская помощь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рамках Территориальной программы ОМС: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15729,75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63547770,7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80,21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в том числе </w:t>
            </w:r>
            <w:r w:rsidRPr="004372AE">
              <w:rPr>
                <w:spacing w:val="-6"/>
                <w:kern w:val="2"/>
                <w:sz w:val="24"/>
                <w:szCs w:val="24"/>
              </w:rPr>
              <w:t>скорая специализированная,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941,50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3803621,8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2.1.1. Посещения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профилактическими </w:t>
            </w:r>
            <w:r>
              <w:rPr>
                <w:kern w:val="2"/>
                <w:sz w:val="24"/>
                <w:szCs w:val="24"/>
              </w:rPr>
              <w:t>и </w:t>
            </w:r>
            <w:r w:rsidRPr="008E67AB">
              <w:rPr>
                <w:kern w:val="2"/>
                <w:sz w:val="24"/>
                <w:szCs w:val="24"/>
              </w:rPr>
              <w:t>иными целями, из них: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372AE">
              <w:rPr>
                <w:spacing w:val="-4"/>
                <w:kern w:val="2"/>
                <w:sz w:val="24"/>
                <w:szCs w:val="24"/>
              </w:rPr>
              <w:t>посещений/ 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747,35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2189,17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8844172,8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372AE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616,92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2492320,7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диспансеризации,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372AE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685,69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2770184,3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углубленной диспансеризации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12"/>
                <w:kern w:val="2"/>
                <w:sz w:val="24"/>
                <w:szCs w:val="24"/>
              </w:rPr>
            </w:pPr>
            <w:r w:rsidRPr="004372AE">
              <w:rPr>
                <w:spacing w:val="-12"/>
                <w:kern w:val="2"/>
                <w:sz w:val="24"/>
                <w:szCs w:val="24"/>
              </w:rPr>
              <w:t>23.1.2.1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4372AE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посещений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иными целями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23.1.3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3581667,8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неотложной форме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1751813,5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2.1.3. В связи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заболеваниями (обращений), всего, из них проведение следующих </w:t>
            </w:r>
            <w:r w:rsidRPr="004372AE">
              <w:rPr>
                <w:spacing w:val="-6"/>
                <w:kern w:val="2"/>
                <w:sz w:val="24"/>
                <w:szCs w:val="24"/>
              </w:rPr>
              <w:t>отдельных диагностических</w:t>
            </w:r>
            <w:r w:rsidRPr="008E67AB">
              <w:rPr>
                <w:kern w:val="2"/>
                <w:sz w:val="24"/>
                <w:szCs w:val="24"/>
              </w:rPr>
              <w:t xml:space="preserve"> (лабораторных) исследований в рамках </w:t>
            </w:r>
            <w:r w:rsidRPr="008E67AB">
              <w:rPr>
                <w:kern w:val="2"/>
                <w:sz w:val="24"/>
                <w:szCs w:val="24"/>
              </w:rPr>
              <w:lastRenderedPageBreak/>
              <w:t xml:space="preserve">базовой программы </w:t>
            </w:r>
            <w:r w:rsidRPr="004372AE">
              <w:rPr>
                <w:spacing w:val="-6"/>
                <w:kern w:val="2"/>
                <w:sz w:val="24"/>
                <w:szCs w:val="24"/>
              </w:rPr>
              <w:t>обязательного медицинского</w:t>
            </w:r>
            <w:r w:rsidRPr="008E67AB">
              <w:rPr>
                <w:kern w:val="2"/>
                <w:sz w:val="24"/>
                <w:szCs w:val="24"/>
              </w:rPr>
              <w:t xml:space="preserve"> страхования: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23.3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1,7877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1799,90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3217,68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12999348,5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0,04632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2890,06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535207,6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МРТ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4022,22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428016,2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УЗИ сердечно-сосуди</w:t>
            </w:r>
            <w:r w:rsidRPr="008E67AB">
              <w:rPr>
                <w:kern w:val="2"/>
                <w:sz w:val="24"/>
                <w:szCs w:val="24"/>
              </w:rPr>
              <w:t xml:space="preserve">стой системы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553,65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185335,6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Эндоскопическое диагностическое исследование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125654,8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Молекулярно-генетическое</w:t>
            </w:r>
            <w:r w:rsidRPr="008E67AB">
              <w:rPr>
                <w:kern w:val="2"/>
                <w:sz w:val="24"/>
                <w:szCs w:val="24"/>
              </w:rPr>
              <w:t xml:space="preserve"> исследование с целью диагностики онкологических заболеваний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9196,89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34182,8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2274,17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121368,0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Тестирование на выявление новой коронавирусной инфекции (COVID-19)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23.3.7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4372AE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0,07189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196240,3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2.1.4. Обращение </w:t>
            </w:r>
          </w:p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 заболеванию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при оказании медицинской помощи по профилю «</w:t>
            </w:r>
            <w:r>
              <w:rPr>
                <w:kern w:val="2"/>
                <w:sz w:val="24"/>
                <w:szCs w:val="24"/>
              </w:rPr>
              <w:t>м</w:t>
            </w:r>
            <w:r w:rsidRPr="008E67AB">
              <w:rPr>
                <w:kern w:val="2"/>
                <w:sz w:val="24"/>
                <w:szCs w:val="24"/>
              </w:rPr>
              <w:t xml:space="preserve">едицинская реабилитация»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4372AE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19575,19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232504,8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2.2. В условиях дневных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2.2.1. Медицинская помощь по профилю «онкология»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2.2.2. При экстракорпоральном оплодотворении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 xml:space="preserve">В условиях дневных стационаров (первичная медико-санитарная помощь, специализированная медицинская помощь),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0,068619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25810,68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1771,10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7155210,3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3.1. Для медицинской помощи по профилю «онкология»,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87252,97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785,89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3174965,1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3.2. Для медицинской помощи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25.2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124853,23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247662,3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включая высокотехнологичную, медицинская помощь,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включая: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4.1.1. Медицинскую помощь по профилю «онкология»: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4.1.2. Медицинскую помощь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круглосуточного стационара,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0,166356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41949,41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6978,54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28193102,2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4.2.1. Медицинская помощь по профилю «онкология»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112917,60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1071,36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4328275,4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4.2.2. Медицинская реабилитация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специализированных </w:t>
            </w:r>
            <w:r w:rsidRPr="004372AE">
              <w:rPr>
                <w:spacing w:val="-6"/>
                <w:kern w:val="2"/>
                <w:sz w:val="24"/>
                <w:szCs w:val="24"/>
              </w:rPr>
              <w:t>медицинских организациях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реабилитационных отделениях медицинских организаций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43117,67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773945,1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4372AE">
              <w:rPr>
                <w:spacing w:val="-6"/>
                <w:kern w:val="2"/>
                <w:sz w:val="24"/>
                <w:szCs w:val="24"/>
              </w:rPr>
              <w:t>4.2.3. Высокотехнологичная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162670,79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2708956,6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 Паллиативная медицинская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5.1. Первичная медицинская помощь,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том числе доврачебная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 врачебная, всего,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5.1.1</w:t>
            </w:r>
            <w:r>
              <w:rPr>
                <w:kern w:val="2"/>
                <w:sz w:val="24"/>
                <w:szCs w:val="24"/>
              </w:rPr>
              <w:t>.</w:t>
            </w:r>
            <w:r w:rsidRPr="008E67AB">
              <w:rPr>
                <w:kern w:val="2"/>
                <w:sz w:val="24"/>
                <w:szCs w:val="24"/>
              </w:rPr>
              <w:t xml:space="preserve"> Посещение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 паллиативной медицинской помощи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без учета посещений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дому патронажными бригадами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5.1.2. Посещения на дому выездными патронажными бригадами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5.2. Оказываемая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стационарных условиях (включая койки </w:t>
            </w:r>
            <w:r w:rsidRPr="004372AE">
              <w:rPr>
                <w:spacing w:val="-6"/>
                <w:kern w:val="2"/>
                <w:sz w:val="24"/>
                <w:szCs w:val="24"/>
              </w:rPr>
              <w:t>паллиативной медицинской</w:t>
            </w:r>
            <w:r w:rsidRPr="008E67AB">
              <w:rPr>
                <w:kern w:val="2"/>
                <w:sz w:val="24"/>
                <w:szCs w:val="24"/>
              </w:rPr>
              <w:t xml:space="preserve"> помощи и койки сестринского ухода)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койко-дней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5.3. Оказываемая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условиях дневного стационара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29.3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6. Расходы на ведение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дела СМО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567997,7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7. Иные расходы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из строки 20: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15729,75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63547770,7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1. Скорая, в том числе </w:t>
            </w:r>
            <w:r w:rsidRPr="004372AE">
              <w:rPr>
                <w:spacing w:val="-6"/>
                <w:kern w:val="2"/>
                <w:sz w:val="24"/>
                <w:szCs w:val="24"/>
              </w:rPr>
              <w:t>скорая специализированная,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вызовов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941,50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3803621,8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 Первичная медико-санитарная помощь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2.1. В амбулаторных условиях: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2.1.1. Посещения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профилактическими </w:t>
            </w:r>
            <w:r>
              <w:rPr>
                <w:kern w:val="2"/>
                <w:sz w:val="24"/>
                <w:szCs w:val="24"/>
              </w:rPr>
              <w:t>и </w:t>
            </w:r>
            <w:r w:rsidRPr="008E67AB">
              <w:rPr>
                <w:kern w:val="2"/>
                <w:sz w:val="24"/>
                <w:szCs w:val="24"/>
              </w:rPr>
              <w:t>иными целями, из них: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посещений/ к</w:t>
            </w:r>
            <w:r w:rsidRPr="004372AE">
              <w:rPr>
                <w:spacing w:val="-4"/>
                <w:kern w:val="2"/>
                <w:sz w:val="24"/>
                <w:szCs w:val="24"/>
              </w:rPr>
              <w:t>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747,35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2189,17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8844172,8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4372AE">
              <w:rPr>
                <w:spacing w:val="-4"/>
                <w:kern w:val="2"/>
                <w:sz w:val="24"/>
                <w:szCs w:val="24"/>
              </w:rPr>
              <w:t>комплексных</w:t>
            </w:r>
            <w:r w:rsidRPr="008E67AB">
              <w:rPr>
                <w:kern w:val="2"/>
                <w:sz w:val="24"/>
                <w:szCs w:val="24"/>
              </w:rPr>
              <w:t xml:space="preserve">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616,92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2492320,7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Для проведения диспансеризации, </w:t>
            </w:r>
          </w:p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95EB2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2607,20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685,69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2770184,3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проведения углубленной диспансеризации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14"/>
                <w:kern w:val="2"/>
                <w:sz w:val="24"/>
                <w:szCs w:val="24"/>
              </w:rPr>
            </w:pPr>
            <w:r w:rsidRPr="00E95EB2">
              <w:rPr>
                <w:spacing w:val="-14"/>
                <w:kern w:val="2"/>
                <w:sz w:val="24"/>
                <w:szCs w:val="24"/>
              </w:rPr>
              <w:t>35.1.2.1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95EB2">
              <w:rPr>
                <w:spacing w:val="-4"/>
                <w:kern w:val="2"/>
                <w:sz w:val="24"/>
                <w:szCs w:val="24"/>
              </w:rPr>
              <w:t>комплексных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Для посещений с иными целями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35.1.3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2,395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3581667,8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2.1.2. В неотложной форме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1751813,5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2.1.3. В связи </w:t>
            </w:r>
          </w:p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 заболеваниями (обращений), всего, из них проведение следующих </w:t>
            </w:r>
            <w:r w:rsidRPr="00E95EB2">
              <w:rPr>
                <w:spacing w:val="-6"/>
                <w:kern w:val="2"/>
                <w:sz w:val="24"/>
                <w:szCs w:val="24"/>
              </w:rPr>
              <w:t>отдельных диагностических</w:t>
            </w:r>
            <w:r w:rsidRPr="008E67AB">
              <w:rPr>
                <w:kern w:val="2"/>
                <w:sz w:val="24"/>
                <w:szCs w:val="24"/>
              </w:rPr>
              <w:t xml:space="preserve"> (лабораторных) исследований в рамках базовой программы </w:t>
            </w:r>
            <w:r w:rsidRPr="00E95EB2">
              <w:rPr>
                <w:spacing w:val="-6"/>
                <w:kern w:val="2"/>
                <w:sz w:val="24"/>
                <w:szCs w:val="24"/>
              </w:rPr>
              <w:t>обязательного медицинского</w:t>
            </w:r>
            <w:r w:rsidRPr="008E67AB">
              <w:rPr>
                <w:kern w:val="2"/>
                <w:sz w:val="24"/>
                <w:szCs w:val="24"/>
              </w:rPr>
              <w:t xml:space="preserve"> страхования: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1,7877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1799,90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3217,68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12999348,5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0,04632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2890,06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132,48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535207,6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МРТ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4022,22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428016,2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УЗИ сердечно-сосуди</w:t>
            </w:r>
            <w:r w:rsidRPr="008E67AB">
              <w:rPr>
                <w:kern w:val="2"/>
                <w:sz w:val="24"/>
                <w:szCs w:val="24"/>
              </w:rPr>
              <w:t xml:space="preserve">стой системы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0,08286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553,65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185335,6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Эндоскопическое диагностическое исследование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125654,8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E95EB2">
              <w:rPr>
                <w:spacing w:val="-4"/>
                <w:kern w:val="2"/>
                <w:sz w:val="24"/>
                <w:szCs w:val="24"/>
              </w:rPr>
              <w:t>Молекулярно-генетическое</w:t>
            </w:r>
            <w:r w:rsidRPr="008E67AB">
              <w:rPr>
                <w:kern w:val="2"/>
                <w:sz w:val="24"/>
                <w:szCs w:val="24"/>
              </w:rPr>
              <w:t xml:space="preserve"> исследование с целью диагностики онкологических заболеваний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9196,89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34182,8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2274,17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121368,0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Тестирование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на выявление новой коронавирусной инфекции (COVID-19)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35.3.7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E95EB2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0,07189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196240,3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2.1.4. Обращение </w:t>
            </w:r>
          </w:p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по заболеванию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при оказании медицинской помощи по профилю «</w:t>
            </w:r>
            <w:r>
              <w:rPr>
                <w:kern w:val="2"/>
                <w:sz w:val="24"/>
                <w:szCs w:val="24"/>
              </w:rPr>
              <w:t>м</w:t>
            </w:r>
            <w:r w:rsidRPr="008E67AB">
              <w:rPr>
                <w:kern w:val="2"/>
                <w:sz w:val="24"/>
                <w:szCs w:val="24"/>
              </w:rPr>
              <w:t xml:space="preserve">едицинская реабилитация»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35.4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95EB2">
              <w:rPr>
                <w:spacing w:val="-4"/>
                <w:kern w:val="2"/>
                <w:sz w:val="24"/>
                <w:szCs w:val="24"/>
              </w:rPr>
              <w:t>комплексных п</w:t>
            </w:r>
            <w:r w:rsidRPr="008E67AB">
              <w:rPr>
                <w:kern w:val="2"/>
                <w:sz w:val="24"/>
                <w:szCs w:val="24"/>
              </w:rPr>
              <w:t>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19575,19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232504,8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 В условиях дневных стационаров,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2.2.1. Медицинская помощь по профилю «онкология»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2.2.2. При экстракорпоральном оплодотворении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36.2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8E67AB">
              <w:rPr>
                <w:kern w:val="2"/>
                <w:sz w:val="24"/>
                <w:szCs w:val="24"/>
              </w:rPr>
              <w:t xml:space="preserve">В условиях дневных стационаров (первичная медико-санитарная </w:t>
            </w:r>
            <w:r w:rsidRPr="00E95EB2">
              <w:rPr>
                <w:kern w:val="2"/>
                <w:sz w:val="24"/>
                <w:szCs w:val="24"/>
              </w:rPr>
              <w:t>помощь, специализированная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помощь), </w:t>
            </w:r>
          </w:p>
          <w:p w:rsidR="001711BE" w:rsidRPr="008E67AB" w:rsidRDefault="001711BE" w:rsidP="00BB71AB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0,068619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25810,68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1771,10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7155210,3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3.1. Для медицинской помощи по профилю «онкология»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87252,97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785,89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3174965,1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3.2. Для медицинской помощи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оплодотворении: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0,000491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124853,23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247662,3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 Специализированная, включая высокотехнологичную, медицинская помощь,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 В условиях дневных стационаров, включая: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4.1.1. Медицинскую помощь по профилю «онкология»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лече</w:t>
            </w:r>
            <w:r w:rsidRPr="008E67AB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4.1.2. Медицинскую помощь </w:t>
            </w:r>
          </w:p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при экстракорпоральном оплодотворении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39.2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4.2. В условиях круглосуточного стационара, в том числе: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0,166356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41949,41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6978,54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28193102,2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4.2.1. Медицинская помощь по профилю «онкология»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0,009488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112917,60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1071,36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4328275,4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4.2.2. Медицинская реабилитация </w:t>
            </w:r>
          </w:p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в специализированных медицинских организациях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и реабилитационных отделениях медицинских организаций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lastRenderedPageBreak/>
              <w:t>40.2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гос</w:t>
            </w:r>
            <w:r w:rsidRPr="008E67AB">
              <w:rPr>
                <w:kern w:val="2"/>
                <w:sz w:val="24"/>
                <w:szCs w:val="24"/>
              </w:rPr>
              <w:t>питали</w:t>
            </w:r>
            <w:r>
              <w:rPr>
                <w:kern w:val="2"/>
                <w:sz w:val="24"/>
                <w:szCs w:val="24"/>
              </w:rPr>
              <w:t>-</w:t>
            </w:r>
            <w:r w:rsidRPr="008E67AB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43117,67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191,57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773945,1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E95EB2">
              <w:rPr>
                <w:spacing w:val="-6"/>
                <w:kern w:val="2"/>
                <w:sz w:val="24"/>
                <w:szCs w:val="24"/>
              </w:rPr>
              <w:t>4.2.3. Высокотехнологичная</w:t>
            </w:r>
            <w:r w:rsidRPr="008E67AB">
              <w:rPr>
                <w:kern w:val="2"/>
                <w:sz w:val="24"/>
                <w:szCs w:val="24"/>
              </w:rPr>
              <w:t xml:space="preserve"> медицинская помощь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40.3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случаев гос</w:t>
            </w:r>
            <w:r w:rsidRPr="008E67AB">
              <w:rPr>
                <w:kern w:val="2"/>
                <w:sz w:val="24"/>
                <w:szCs w:val="24"/>
              </w:rPr>
              <w:softHyphen/>
              <w:t>питализации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0,00412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162670,79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670,54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2708956,6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5. Расходы на ведение дела СМО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140,59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567997,7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Медицинская помощь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видам и заболеваниям, не установленным базовой программой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Медицинская помощь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видам и заболеваниям, установленным базовой программой (дополнительное финансовое обеспечение)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</w:pPr>
            <w:r w:rsidRPr="008E67AB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</w:tr>
      <w:tr w:rsidR="001711BE" w:rsidRPr="008E67AB" w:rsidTr="00BB71AB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того</w:t>
            </w:r>
            <w:r w:rsidRPr="008E67AB">
              <w:rPr>
                <w:kern w:val="2"/>
                <w:sz w:val="24"/>
                <w:szCs w:val="24"/>
              </w:rPr>
              <w:t xml:space="preserve"> </w:t>
            </w:r>
          </w:p>
          <w:p w:rsidR="001711BE" w:rsidRPr="008E67AB" w:rsidRDefault="001711BE" w:rsidP="00BB71AB">
            <w:pPr>
              <w:spacing w:line="233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(сумма строк 01 + 19 + 20)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3751,25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15729,75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15680450,9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63547770,7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BE" w:rsidRPr="008E67AB" w:rsidRDefault="001711BE" w:rsidP="00BB71AB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8E67AB">
              <w:rPr>
                <w:color w:val="000000"/>
                <w:sz w:val="22"/>
                <w:szCs w:val="22"/>
              </w:rPr>
              <w:t>100,00</w:t>
            </w:r>
          </w:p>
        </w:tc>
      </w:tr>
    </w:tbl>
    <w:p w:rsidR="001711BE" w:rsidRPr="00E95EB2" w:rsidRDefault="001711BE" w:rsidP="001711BE">
      <w:pPr>
        <w:widowControl w:val="0"/>
        <w:autoSpaceDE w:val="0"/>
        <w:autoSpaceDN w:val="0"/>
        <w:adjustRightInd w:val="0"/>
        <w:jc w:val="both"/>
        <w:rPr>
          <w:kern w:val="2"/>
          <w:szCs w:val="28"/>
        </w:rPr>
      </w:pPr>
    </w:p>
    <w:p w:rsidR="001711BE" w:rsidRPr="008E67AB" w:rsidRDefault="001711BE" w:rsidP="001711B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Примечание.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1. X – данные ячейки не заполняются.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2. Используемые сокращения: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КТ – компьютерн</w:t>
      </w:r>
      <w:r>
        <w:rPr>
          <w:kern w:val="2"/>
          <w:sz w:val="28"/>
          <w:szCs w:val="28"/>
        </w:rPr>
        <w:t>ая</w:t>
      </w:r>
      <w:r w:rsidRPr="008E67AB">
        <w:rPr>
          <w:kern w:val="2"/>
          <w:sz w:val="28"/>
          <w:szCs w:val="28"/>
        </w:rPr>
        <w:t xml:space="preserve"> томограф</w:t>
      </w:r>
      <w:r>
        <w:rPr>
          <w:kern w:val="2"/>
          <w:sz w:val="28"/>
          <w:szCs w:val="28"/>
        </w:rPr>
        <w:t>ия</w:t>
      </w:r>
      <w:r w:rsidRPr="008E67AB">
        <w:rPr>
          <w:kern w:val="2"/>
          <w:sz w:val="28"/>
          <w:szCs w:val="28"/>
        </w:rPr>
        <w:t>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МРТ – магнитно-резонансн</w:t>
      </w:r>
      <w:r>
        <w:rPr>
          <w:kern w:val="2"/>
          <w:sz w:val="28"/>
          <w:szCs w:val="28"/>
        </w:rPr>
        <w:t>ая</w:t>
      </w:r>
      <w:r w:rsidRPr="008E67AB">
        <w:rPr>
          <w:kern w:val="2"/>
          <w:sz w:val="28"/>
          <w:szCs w:val="28"/>
        </w:rPr>
        <w:t xml:space="preserve"> томограф</w:t>
      </w:r>
      <w:r>
        <w:rPr>
          <w:kern w:val="2"/>
          <w:sz w:val="28"/>
          <w:szCs w:val="28"/>
        </w:rPr>
        <w:t>ия</w:t>
      </w:r>
      <w:r w:rsidRPr="008E67AB">
        <w:rPr>
          <w:kern w:val="2"/>
          <w:sz w:val="28"/>
          <w:szCs w:val="28"/>
        </w:rPr>
        <w:t>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ОМС – обязательное медицинское страхование;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СМО – страховая медицинская организация;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УЗИ – ультразвуковое исследование.</w:t>
      </w:r>
    </w:p>
    <w:p w:rsidR="001711BE" w:rsidRPr="008E67AB" w:rsidRDefault="001711BE" w:rsidP="001711B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_______________</w:t>
      </w:r>
    </w:p>
    <w:p w:rsidR="00905526" w:rsidRPr="001664C0" w:rsidRDefault="001711BE" w:rsidP="001664C0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* Но</w:t>
      </w:r>
      <w:r w:rsidRPr="008E67AB">
        <w:rPr>
          <w:kern w:val="2"/>
          <w:sz w:val="28"/>
          <w:szCs w:val="28"/>
        </w:rPr>
        <w:t>рмативы объема включают не менее 25 процентов для медицинской реабилитации детей в возрасте 0 – 17 лет с учетом реальной потребности.</w:t>
      </w:r>
    </w:p>
    <w:p w:rsidR="003F7BF1" w:rsidRPr="001664C0" w:rsidRDefault="003F7BF1" w:rsidP="001664C0">
      <w:pPr>
        <w:rPr>
          <w:kern w:val="2"/>
          <w:sz w:val="28"/>
          <w:szCs w:val="28"/>
        </w:rPr>
        <w:sectPr w:rsidR="003F7BF1" w:rsidRPr="001664C0" w:rsidSect="00905526"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8.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предоставления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положения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официальном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сайте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информационно-телекоммуникационной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«Интернет»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размещается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наглядная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информация: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копия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лицензии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деятельности;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график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работниками;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график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руководителем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важнейших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отпускаемых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отпускаются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отпускаются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50-процентной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скидкой;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показатели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качества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обязанностях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здоровья;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нахождения,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служебные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телефоны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вышестоящих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управления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здравоохранением.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иностранным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документа,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удостоверяющего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личность,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полиса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Лицам,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вышеуказанных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документов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документы,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оформленные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ненадлежащим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только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8.2.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установленного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права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(семейного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согласия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врача)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статьей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21.11.2011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323</w:t>
      </w:r>
      <w:r w:rsidR="009F31DD">
        <w:rPr>
          <w:kern w:val="2"/>
          <w:sz w:val="28"/>
          <w:szCs w:val="28"/>
        </w:rPr>
        <w:noBreakHyphen/>
      </w:r>
      <w:r w:rsidRPr="001664C0">
        <w:rPr>
          <w:kern w:val="2"/>
          <w:sz w:val="28"/>
          <w:szCs w:val="28"/>
        </w:rPr>
        <w:t>ФЗ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согласия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Выбор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чаще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изменения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жительства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пребывания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гражданина)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26.04.2012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406н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помощи».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При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отсутствии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заявления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гражданина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выборе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оказание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первичной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медико-санитарной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помощи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осуществляется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территориально-участковому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принципу,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предусматривающему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формирование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групп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обслуживаемого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населения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месту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жительства,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месту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работы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или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учебы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определенных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организациях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соответствии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</w:t>
      </w:r>
      <w:r w:rsidR="009F31DD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действующими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нормативными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документами.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Распределение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руководителей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зависимости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конкретных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максимального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соблюдения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получении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врача-терапевта,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врача-терапевта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участкового,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врача-педиатра,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врача-педиатра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участкового,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(семейного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чаще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выбранной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замены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подачи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лично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через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своего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представителя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руководителя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если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выбравший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(терапевта,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педиатра),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закрепленном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прикрепить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врачу.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Если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закрепленном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вопрос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прикреплении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решается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руководителем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(ее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подразделения)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совместно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рекомендуемой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численности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прикрепленных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соответствующими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кадровой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нагрузки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согласия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последнего.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Прикрепление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субъектах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получения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свою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деятельность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21.12.2012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1342н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пределами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субъекта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помощи».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быть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размещен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врачей-терапевтов,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врачей-терапевтов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врачей-педиатров,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врачей-педиатров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(семейных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количеством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выбравших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сведениями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(врачебных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участках)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дому.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случае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требования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гражданина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замене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лечащего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(за</w:t>
      </w:r>
      <w:r w:rsidR="009F31DD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исключением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случаев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оказания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специализированной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помощи)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он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обращается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руководителю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(ее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подразделения)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</w:t>
      </w:r>
      <w:r w:rsidR="009F31DD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заявлением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письменной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форме,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котором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указываются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причины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замены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лечащего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врача.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целью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реализации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данного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права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гражданина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руководитель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оказывает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гражданину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содействие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порядке,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установленном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приказом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Министерства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здравоохранения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социального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развития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26.04.2012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407н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</w:t>
      </w:r>
      <w:r w:rsidRPr="001664C0">
        <w:rPr>
          <w:kern w:val="2"/>
          <w:sz w:val="28"/>
          <w:szCs w:val="28"/>
        </w:rPr>
        <w:t>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содействия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руководителем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(ее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подразделения)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замене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врача»</w:t>
      </w:r>
      <w:r w:rsidRPr="001664C0">
        <w:rPr>
          <w:kern w:val="2"/>
          <w:sz w:val="28"/>
          <w:szCs w:val="28"/>
          <w:lang w:eastAsia="en-US"/>
        </w:rPr>
        <w:t>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При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изменении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места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жительства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гражданин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имеет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право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своему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выбору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прикрепиться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другому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врачу-терапевту,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врачу-терапевту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участковому,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врачу-педиатру,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врачу-педиатру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участковому,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общей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практики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(семейному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или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фельдшеру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новому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месту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жительства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либо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сохранить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прикрепление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прежнему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врачу-терапевту,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врачу-терапевту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участковому,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врачу-педиатру,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врачу-педиатру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участковому,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общей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практики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(семейному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врачу)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или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фельдшеру.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8.3.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предоставления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работника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8.3.1.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Амбулаторная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травмах,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отравлениях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других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патологических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круглосуточного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изоляции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использования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интенсивных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искусственном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прерывании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ранних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сроках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(абортах),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включает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диспансерному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наблюдению)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Первичная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преимущественно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территориально-участковому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принципу,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консультативных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поликлиниках,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поликлиниках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диспансерах.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8.3.2.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может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осуществляться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предварительной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записи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самозаписи),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телефону,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использованием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информационно-телекоммуникационной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«Интернет»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информационно-справочных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сенсорных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терминалов,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талону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прием,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полученному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день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lastRenderedPageBreak/>
        <w:t>обращения.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Время,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отведенное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поликлинике,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исходя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врачебной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нагрузки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конкретной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специальности,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утвержденной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главным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8.3.3.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повышения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эффективности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острых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обострении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хронических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сопровождающихся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угрозой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не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требующих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экстренной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структуре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могут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создаваться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подразделения,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неотложной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8.3.4.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Неотложная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включая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неотложной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всеми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независимо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прикрепления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экстренным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неотложным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очереди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предварительной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записи.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Экстренная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безотлагательно.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неотложной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составляет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двух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часов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момента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организацию.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Отсутствие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страхового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полиса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документов,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удостоверяющих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личность,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причиной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отказа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экстренном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приеме.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8.3.5.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Условия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предоставляемой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работниками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амбулаторно-поликлинических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неотложным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показаниям,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вызову,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переданному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работниками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скорой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острых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внезапных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ухудшениях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позволяющих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посетить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поликлинику,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тяжелых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хронических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заболеваниях;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активные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посещения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работником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(врачом,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фельдшером,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сестрой,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акушеркой)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осуществляются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состоянием,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течением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своевременного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назначения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(коррекции)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необходимого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обследования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(или)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патронажа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одного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дородового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патронажа,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патронажа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родильниц,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превентивных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предусмотренных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правовыми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посещения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работником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констатации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факта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смерти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часы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поликлиники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выход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фельдшера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отсутствии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сельской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местности));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иные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случаи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могут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Посещение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участковым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производится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день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поступления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вызова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поликлинику.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Неотложная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более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двух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часов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поступления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оказании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неотложной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дому.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8.3.6.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врачами-специалистами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врача-терапевта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участкового,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врача-педиатра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участкового,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(семейного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врача-специалиста,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самостоятельном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обращении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организацию.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8.3.7.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Сроки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ожидания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приведены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таблице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7.</w:t>
      </w:r>
    </w:p>
    <w:p w:rsidR="003F7BF1" w:rsidRPr="001664C0" w:rsidRDefault="003F7BF1" w:rsidP="001664C0">
      <w:pPr>
        <w:autoSpaceDE w:val="0"/>
        <w:autoSpaceDN w:val="0"/>
        <w:ind w:firstLine="539"/>
        <w:jc w:val="right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Таблица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СРОКИ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ожидания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</w:p>
    <w:p w:rsidR="003F7BF1" w:rsidRPr="001664C0" w:rsidRDefault="003F7BF1" w:rsidP="001664C0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Style w:val="afff5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7"/>
        <w:gridCol w:w="3576"/>
      </w:tblGrid>
      <w:tr w:rsidR="003F7BF1" w:rsidRPr="001664C0" w:rsidTr="00D12B09">
        <w:tc>
          <w:tcPr>
            <w:tcW w:w="61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Вид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медицинской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помощи</w:t>
            </w:r>
          </w:p>
        </w:tc>
        <w:tc>
          <w:tcPr>
            <w:tcW w:w="3576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Срок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ожидания</w:t>
            </w:r>
          </w:p>
        </w:tc>
      </w:tr>
    </w:tbl>
    <w:p w:rsidR="00D12B09" w:rsidRPr="00D12B09" w:rsidRDefault="00D12B09">
      <w:pPr>
        <w:rPr>
          <w:sz w:val="2"/>
          <w:szCs w:val="2"/>
        </w:rPr>
      </w:pPr>
    </w:p>
    <w:tbl>
      <w:tblPr>
        <w:tblStyle w:val="afff5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7"/>
        <w:gridCol w:w="3576"/>
      </w:tblGrid>
      <w:tr w:rsidR="003F7BF1" w:rsidRPr="001664C0" w:rsidTr="00D12B09">
        <w:trPr>
          <w:tblHeader/>
        </w:trPr>
        <w:tc>
          <w:tcPr>
            <w:tcW w:w="61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576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3F7BF1" w:rsidRPr="001664C0" w:rsidTr="00D12B09">
        <w:tc>
          <w:tcPr>
            <w:tcW w:w="61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Прием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врача-терапевта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участкового,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врача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общей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практики,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врача-педиатра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участкового</w:t>
            </w:r>
          </w:p>
        </w:tc>
        <w:tc>
          <w:tcPr>
            <w:tcW w:w="3576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более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24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часов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момента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обращения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поликлинику</w:t>
            </w:r>
          </w:p>
        </w:tc>
      </w:tr>
      <w:tr w:rsidR="003F7BF1" w:rsidRPr="001664C0" w:rsidTr="00D12B09">
        <w:tc>
          <w:tcPr>
            <w:tcW w:w="6177" w:type="dxa"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Консультация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врача-специалиста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(за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исключением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подозрения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онкологическое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заболевание)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случае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подозрения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онкологическое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заболевание</w:t>
            </w:r>
          </w:p>
        </w:tc>
        <w:tc>
          <w:tcPr>
            <w:tcW w:w="3576" w:type="dxa"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более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рабочих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дней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C20D96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момента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обращения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поликлинику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более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рабочих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дней</w:t>
            </w:r>
          </w:p>
        </w:tc>
      </w:tr>
      <w:tr w:rsidR="003F7BF1" w:rsidRPr="001664C0" w:rsidTr="00D12B09">
        <w:tc>
          <w:tcPr>
            <w:tcW w:w="6177" w:type="dxa"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Диагностические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инструментальные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(рентгенографические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(включая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маммографию),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функциональная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диагностика,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ультразвуковые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исследования,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лабораторные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(за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исключением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при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подозрении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онкологическое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заболевание)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случае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подозрения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онкологическое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заболевание)</w:t>
            </w:r>
          </w:p>
        </w:tc>
        <w:tc>
          <w:tcPr>
            <w:tcW w:w="3576" w:type="dxa"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более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рабочих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дней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со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назначения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более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7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рабочих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дней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со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назначения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исследований</w:t>
            </w:r>
          </w:p>
        </w:tc>
      </w:tr>
      <w:tr w:rsidR="003F7BF1" w:rsidRPr="001664C0" w:rsidTr="00D12B09">
        <w:tc>
          <w:tcPr>
            <w:tcW w:w="6177" w:type="dxa"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Компьютерная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томография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(включая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однофотонную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эмиссионную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компьютерную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томографию),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магнитно-резонансная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томография,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ангиография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(за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исключением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при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подозрении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онкологическое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заболевание)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случае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подозрения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онкологическое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заболевание</w:t>
            </w:r>
          </w:p>
        </w:tc>
        <w:tc>
          <w:tcPr>
            <w:tcW w:w="3576" w:type="dxa"/>
          </w:tcPr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не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более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рабочих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дней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со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назначения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не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более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7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рабочих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дней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1664C0">
            <w:pPr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со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дня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назначения</w:t>
            </w:r>
            <w:r w:rsidR="001664C0" w:rsidRPr="001664C0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ascii="Times New Roman" w:hAnsi="Times New Roman"/>
                <w:kern w:val="2"/>
                <w:sz w:val="28"/>
                <w:szCs w:val="28"/>
              </w:rPr>
              <w:t>исследований</w:t>
            </w:r>
          </w:p>
        </w:tc>
      </w:tr>
    </w:tbl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Срок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врача-онколога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пациентом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превышать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момента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Сроки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ожидания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детям-сиротам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оставшимся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ситуации,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усыновленным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(удочеренным)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принятым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опеку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(попечительство)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патронатную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подразделом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8.12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настоящего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Предоставление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отдельным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организуется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подразделом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8.10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настоящего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раздела.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8.3.8.</w:t>
      </w:r>
      <w:r w:rsidR="00D17A44">
        <w:rPr>
          <w:rFonts w:eastAsia="Calibri"/>
          <w:kern w:val="2"/>
          <w:sz w:val="28"/>
          <w:szCs w:val="28"/>
          <w:lang w:eastAsia="en-US"/>
        </w:rPr>
        <w:t> </w:t>
      </w:r>
      <w:r w:rsidRPr="001664C0">
        <w:rPr>
          <w:rFonts w:eastAsia="Calibri"/>
          <w:kern w:val="2"/>
          <w:sz w:val="28"/>
          <w:szCs w:val="28"/>
          <w:lang w:eastAsia="en-US"/>
        </w:rPr>
        <w:t>При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наличии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показаний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для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консультации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специалиста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(или)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лабораторно-диагностического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исследования,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отсутствующего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данной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пациент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должен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быть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направлен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другую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организацию,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где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эти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услуги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предоставляются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бесплатно.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8.3.9.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Все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выданные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лабораторные)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регистрируются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регистрации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что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полису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оплаты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тарифам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выполняющей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внешним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направлениям.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8.3.10.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заместительная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почечная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терапия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гемодиализа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хронической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почечной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недостаточностью.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Порядок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заместительной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почечной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терапии,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постоянно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проживающих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других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субъектов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i/>
          <w:kern w:val="2"/>
          <w:sz w:val="28"/>
          <w:szCs w:val="28"/>
          <w:lang w:eastAsia="en-US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скорой,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Скорая,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несчастных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травмах,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отравлениях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срочного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вмешательства.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8.4.2.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Скорая,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8.4.3.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Скорая,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внезапных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обострении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представляющих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внезапных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обострении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признаков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8.4.4.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круглосуточном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режиме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заболевшим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пострадавшим,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непосредственном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обращении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станцию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(подстанцию,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отделение)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амбулаторно-поликлинической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службы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поступившие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оперативный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(диспетчерскую)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могут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быть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регистратуру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поликлиники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(амбулатории)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службу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8.4.5.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эвакуация.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выездными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проведением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время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транспортировки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оборудования.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может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осуществляться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происшествия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нахождения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отсутствует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угрожающих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женщин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беременности,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послеродовой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новорожденных,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пострадавших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результате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чрезвычайных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ситуаций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стихийных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бедствий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отсутствует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помощи).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Выбор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доставки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осуществлении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производится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исходя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тяжести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минимальной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транспортной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доступности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расположения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куда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будет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доставляться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8.4.6.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регламентирован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20.06.2013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388н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помощи».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8.4.7.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(фельдшерской)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фельдшером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сестрой)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передаче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вызовов.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8.4.8.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первоочередном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выезд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неотложным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выезд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свободной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общепрофильной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момент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Время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доезда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превышать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минут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момента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вызова.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8.4.9.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утверждаемым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уполномоченного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власти.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8.4.10.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срочных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дальнейшего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бригадой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эвакуация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пострадавших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дежурный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сопроводительному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листу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(фельдшера)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8.4.11.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нуждающихся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состояние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требует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динамического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своевременного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(коррекции)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(активное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посещение),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поликлинику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жительства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(прикрепления)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8.5.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предоставления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первичной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всех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типов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8.5.1.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Первичная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острыми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хроническими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которых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требует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круглосуточного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интенсивных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изоляции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эпидемиологическим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показаниям.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8.5.2.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Направление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показаниями.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</w:t>
      </w:r>
      <w:r w:rsidRPr="001664C0">
        <w:rPr>
          <w:rFonts w:eastAsia="Calibri"/>
          <w:kern w:val="2"/>
          <w:sz w:val="28"/>
          <w:szCs w:val="28"/>
        </w:rPr>
        <w:t>опускается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очередность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учетом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характера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обслуживания,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сроки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должны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превышать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рабочих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выдачи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(при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условии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рекомендуемые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сроки),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должны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превышать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рабочих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момента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гистологической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верификации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опухоли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момента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предварительного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(состояния).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Информационное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сопровождение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предусмотренном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главой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ХV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Правил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страхования,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утвержденных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приказом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28.02.2019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108н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Минздрава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108н</w:t>
      </w:r>
      <w:r w:rsidRPr="001664C0">
        <w:rPr>
          <w:kern w:val="2"/>
          <w:sz w:val="28"/>
          <w:szCs w:val="28"/>
        </w:rPr>
        <w:t>)</w:t>
      </w:r>
      <w:r w:rsidRPr="001664C0">
        <w:rPr>
          <w:rFonts w:eastAsia="Calibri"/>
          <w:kern w:val="2"/>
          <w:sz w:val="28"/>
          <w:szCs w:val="28"/>
        </w:rPr>
        <w:t>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требованиями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главы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XV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Минздрава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108н,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выданное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подлежит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регистрации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региональном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сопровождению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организованном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фондом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региональный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режиме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онлайн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печатной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образца.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вносит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региональный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количестве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свободных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плановом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лицах: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госпитализированных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выбывших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отношении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состоялась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запланированная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из-за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8.5.3.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могут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организовываться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виде: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амбулаторно-поликлиническом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учреждении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(подразделении);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больничном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учреждении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структуре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круглосуточного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8.5.4.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Условия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всех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типов: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показанием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необходимость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лечебно-диагностических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реабилитационных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круглосуточного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выписки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круглосуточного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пребывания;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длительность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ежедневного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вышеназванных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дневном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составляет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6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часов,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койко-место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(кресло),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физиотерапевтические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процедуры,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ежедневный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организация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может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одно-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двухсменном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режиме;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лечащий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определяет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стационарозамещающей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(дневной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амбулаторно-поликлинической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зависимости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конкретного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lastRenderedPageBreak/>
        <w:t>заболевания,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возможности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посещения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обеспечения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родственниками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ухода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больным.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8.5.5.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различных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бесплодия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применением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вспомогательных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репродуктивных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технологий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(экстракорпорального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оплодотворения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(далее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ЭКО),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включая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обеспечение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лекарственными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препаратами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исключением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ограничениями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противопоказаниями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применению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ЭКО,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приказом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30.08.2012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107н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использования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вспомогательных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репродуктивных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технологий,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противопоказаниях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ограничениях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применению».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Правом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получение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могут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воспользоваться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жители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репродуктивного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Направление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этап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счет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осуществляющие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бесплодия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применением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вспомогательных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репродуктивных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технологий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(ЭКО),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комиссией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случае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отсутствия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процедуры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могут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повторно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включаться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комиссией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лист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соблюдения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очередности.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предупреждения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осложнений,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связанных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применением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процедуры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ЭКО,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допускается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двух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попыток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процедур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сопровождающихся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стимуляцией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суперовуляции.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8.6.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предоставления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высокотехнологичной)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8.6.1.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Специализированная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которых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требует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круглосуточного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интенсивных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соблюдения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режима,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изоляции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эпидемиологическим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показаниям.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8.6.2.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Специализированная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организуется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основе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стандартов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клиническими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рекомендациями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(протоколами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другими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документами.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Объем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конкретному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8.6.3.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угрожающих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случаях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риска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распространения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инфекционных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госпитализируется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круглосуточный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незамедлительно.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Экстренная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стационар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бригадой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скорой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срочным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показаниям,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самостоятельном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экстренной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наличии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госпитализации.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</w:t>
      </w:r>
      <w:r w:rsidRPr="001664C0">
        <w:rPr>
          <w:kern w:val="2"/>
          <w:sz w:val="28"/>
          <w:szCs w:val="28"/>
        </w:rPr>
        <w:t>кстренная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дежурный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угрожающих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больного,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ближайший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8.6.4.</w:t>
      </w:r>
      <w:r w:rsidR="00D17A44">
        <w:rPr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Плановая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врача-специалиста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специализированную)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заболеваниях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сопровождающихся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угрозой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экстренной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неотложной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Перед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направлением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должно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обследование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объеме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стандартами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8.6.5.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выбора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участвующих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8.6.6.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ведется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лист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информирование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доступной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использованием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информационно-телекоммуникационной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«Интернет»,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сроках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учетом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персональных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данных.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Информационное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сопровождение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предусмотренном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главой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ХV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Правил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обязательного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страхования,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утвержденных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Минздрава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108н.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требованиями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главы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XV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Минздрава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108н,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круглосуточный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выданное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подлежит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регистрации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региональном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сопровождению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организованном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фондом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ОМС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региональный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режиме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онлайн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печатной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образца.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обязательном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вносит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региональный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ресурс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количестве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свободных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лицах: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госпитализированных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круглосуточный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выбывших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круглосуточного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отношении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состоялась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запланированная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из-за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8.6.7.</w:t>
      </w:r>
      <w:r w:rsidR="00D17A44">
        <w:rPr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Срок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исключением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высокотехнологичной)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обслуживания,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рабочих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выдачи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9F31DD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госпитализацией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рекомендуемые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сроки),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онкологическими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превышать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момента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гистологической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верификации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опухоли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момента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предварительного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(состояния).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8.6.8.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невозможности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расположенной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населенном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жительства,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быть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специализированную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межтерриториальный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центр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центр.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8.6.9.</w:t>
      </w:r>
      <w:r w:rsidR="00D17A44">
        <w:rPr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Высокотехнологичная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являющаяся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частью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="007558AE" w:rsidRPr="00EA6A88">
        <w:rPr>
          <w:kern w:val="2"/>
          <w:sz w:val="28"/>
          <w:szCs w:val="28"/>
        </w:rPr>
        <w:t>8.6.9.</w:t>
      </w:r>
      <w:r w:rsidR="007558AE">
        <w:rPr>
          <w:kern w:val="2"/>
          <w:sz w:val="28"/>
          <w:szCs w:val="28"/>
        </w:rPr>
        <w:t> </w:t>
      </w:r>
      <w:r w:rsidR="007558AE" w:rsidRPr="00EA6A88">
        <w:rPr>
          <w:sz w:val="28"/>
          <w:szCs w:val="28"/>
        </w:rPr>
        <w:t>Высокотехнологичная</w:t>
      </w:r>
      <w:r w:rsidR="007558AE">
        <w:rPr>
          <w:sz w:val="28"/>
          <w:szCs w:val="28"/>
        </w:rPr>
        <w:t xml:space="preserve">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установленным программой государственных гарантий бесплатного оказания гражданам медицинской помощи, который содержит, в том числе, методы лечения и источники финансового обеспечения высокотехнологичной медицинской помощи.</w:t>
      </w:r>
      <w:r w:rsidR="007558AE" w:rsidRPr="00443EB3">
        <w:rPr>
          <w:kern w:val="2"/>
          <w:sz w:val="28"/>
          <w:szCs w:val="28"/>
        </w:rPr>
        <w:t xml:space="preserve"> </w:t>
      </w:r>
      <w:r w:rsidR="007558AE" w:rsidRPr="008E67AB">
        <w:rPr>
          <w:kern w:val="2"/>
          <w:sz w:val="28"/>
          <w:szCs w:val="28"/>
        </w:rPr>
        <w:t>П</w:t>
      </w:r>
      <w:r w:rsidR="007558AE">
        <w:rPr>
          <w:kern w:val="2"/>
          <w:sz w:val="28"/>
          <w:szCs w:val="28"/>
        </w:rPr>
        <w:t xml:space="preserve">еречень </w:t>
      </w:r>
      <w:r w:rsidR="007558AE" w:rsidRPr="008E67AB">
        <w:rPr>
          <w:kern w:val="2"/>
          <w:sz w:val="28"/>
          <w:szCs w:val="28"/>
        </w:rPr>
        <w:t xml:space="preserve">видов высокотехнологичной медицинской помощи, </w:t>
      </w:r>
      <w:r w:rsidR="007558AE">
        <w:rPr>
          <w:kern w:val="2"/>
          <w:sz w:val="28"/>
          <w:szCs w:val="28"/>
        </w:rPr>
        <w:t xml:space="preserve">включенных в базовую программу обязательного медицинского страхования, </w:t>
      </w:r>
      <w:r w:rsidR="007558AE" w:rsidRPr="008E67AB">
        <w:rPr>
          <w:kern w:val="2"/>
          <w:sz w:val="28"/>
          <w:szCs w:val="28"/>
        </w:rPr>
        <w:t>содержащий</w:t>
      </w:r>
      <w:r w:rsidR="007558AE">
        <w:rPr>
          <w:kern w:val="2"/>
          <w:sz w:val="28"/>
          <w:szCs w:val="28"/>
        </w:rPr>
        <w:t>,</w:t>
      </w:r>
      <w:r w:rsidR="007558AE" w:rsidRPr="008E67AB">
        <w:rPr>
          <w:kern w:val="2"/>
          <w:sz w:val="28"/>
          <w:szCs w:val="28"/>
        </w:rPr>
        <w:t xml:space="preserve"> в том числе</w:t>
      </w:r>
      <w:r w:rsidR="007558AE">
        <w:rPr>
          <w:kern w:val="2"/>
          <w:sz w:val="28"/>
          <w:szCs w:val="28"/>
        </w:rPr>
        <w:t>,</w:t>
      </w:r>
      <w:r w:rsidR="007558AE" w:rsidRPr="008E67AB">
        <w:rPr>
          <w:kern w:val="2"/>
          <w:sz w:val="28"/>
          <w:szCs w:val="28"/>
        </w:rPr>
        <w:t xml:space="preserve"> методы лечения</w:t>
      </w:r>
      <w:r w:rsidR="007558AE">
        <w:rPr>
          <w:kern w:val="2"/>
          <w:sz w:val="28"/>
          <w:szCs w:val="28"/>
        </w:rPr>
        <w:t>, приведен в приложении № </w:t>
      </w:r>
      <w:r w:rsidR="007558AE" w:rsidRPr="00EA6A88">
        <w:rPr>
          <w:kern w:val="2"/>
          <w:sz w:val="28"/>
          <w:szCs w:val="28"/>
        </w:rPr>
        <w:t>7</w:t>
      </w:r>
      <w:r w:rsidR="007558AE" w:rsidRPr="00BF1AC1">
        <w:rPr>
          <w:kern w:val="2"/>
          <w:sz w:val="28"/>
          <w:szCs w:val="28"/>
        </w:rPr>
        <w:t xml:space="preserve"> </w:t>
      </w:r>
      <w:r w:rsidR="007558AE" w:rsidRPr="0036527C">
        <w:rPr>
          <w:kern w:val="2"/>
          <w:sz w:val="28"/>
          <w:szCs w:val="28"/>
        </w:rPr>
        <w:t>к Территориальной программе государственных гарантий</w:t>
      </w:r>
      <w:r w:rsidR="007558AE">
        <w:rPr>
          <w:kern w:val="2"/>
          <w:sz w:val="28"/>
          <w:szCs w:val="28"/>
        </w:rPr>
        <w:t>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Направление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граждан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для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оказания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высокотехнологичной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порядком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оказания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высокотехнологичной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утвержденным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приказом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Минздрава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России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от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</w:rPr>
        <w:t>02.10.2019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№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824н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«</w:t>
      </w:r>
      <w:r w:rsidRPr="001664C0">
        <w:rPr>
          <w:kern w:val="2"/>
          <w:sz w:val="28"/>
          <w:szCs w:val="28"/>
        </w:rPr>
        <w:t>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применением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единой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Pr="001664C0">
        <w:rPr>
          <w:rFonts w:eastAsia="Calibri"/>
          <w:kern w:val="2"/>
          <w:sz w:val="28"/>
          <w:szCs w:val="28"/>
          <w:lang w:eastAsia="en-US"/>
        </w:rPr>
        <w:t>».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участвующих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некоторые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Время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госпитализации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получения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высокотехнологичной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исходя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потребности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видах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ресурсных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возможностей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наличия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очередности.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8.6.10.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отсутствии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эффективной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расположенных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организуется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пределами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Оформление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документации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пределы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Направление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высокотехнологичной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счет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бюджета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центры,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клиники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академии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наук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другие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8.7.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пребывания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включая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питания,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совместном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нахождении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одного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родителей,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члена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семьи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представителя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ребенком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достижения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ребенком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старше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указанного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наличии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8.7.1.</w:t>
      </w:r>
      <w:r w:rsidR="00D17A44">
        <w:rPr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могут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размещены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палатах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соблюдением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санитарно-гигиенических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требований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8.7.2.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Питание,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лечебно-диагностических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манипуляций,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производятся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поступления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8.7.3.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Дети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4-х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заключению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старше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4-х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госпитализируются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одним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членом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представителем.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совместном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ребенком,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независимо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возраста,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9F31D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предоставление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взимается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всего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8.7.4.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Родственникам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отделениях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реанимации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интенсивной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терапии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время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посещений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соблюдения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правил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посещений,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письмом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30.05.2016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lastRenderedPageBreak/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15-1/10/1-2853.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персонал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должен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предварительно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ознакомить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родственников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правилами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посещений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получить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подпись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обязательстве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выполнять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требования,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перечисленные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памятке,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Минздравом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формы.</w:t>
      </w:r>
    </w:p>
    <w:p w:rsidR="003F7BF1" w:rsidRPr="001664C0" w:rsidRDefault="003F7BF1" w:rsidP="00E26B26">
      <w:pPr>
        <w:pageBreakBefore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8.8.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размещения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маломестных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палатах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(боксах)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эпидемиологическим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8.8.1.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Пациенты,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имеющие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эпидемиологические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социального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15.05.2012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535н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эпидемиологических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размещению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маломестных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палатах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(боксах)»,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размещаются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маломестных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палатах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боксах)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соблюдением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санитарно-эпидемиологических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Обязательными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пребывания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маломестной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палате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(боксе)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изоляция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внешних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воздействующих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факторов,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предупреждение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заражения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окружающих,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действующих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санитарно-гигиенических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уборке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дезинфекции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помещений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окружающих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предметов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маломестных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палатах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(боксах).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8.8.2.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Перечень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эпидемиологических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размещению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маломестных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палатах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(боксах)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приведен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таблице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8.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1664C0">
      <w:pPr>
        <w:autoSpaceDE w:val="0"/>
        <w:autoSpaceDN w:val="0"/>
        <w:adjustRightInd w:val="0"/>
        <w:jc w:val="right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Таблица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8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ПЕРЕЧЕНЬ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эпидемиологических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размещению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маломестных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палатах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(боксах)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98"/>
        <w:gridCol w:w="7278"/>
        <w:gridCol w:w="1777"/>
      </w:tblGrid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№</w:t>
            </w:r>
          </w:p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п/п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Наименование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показания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Код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диагноза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между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народной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классифи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softHyphen/>
              <w:t>кации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болезней-10</w:t>
            </w:r>
          </w:p>
        </w:tc>
      </w:tr>
    </w:tbl>
    <w:p w:rsidR="00D12B09" w:rsidRPr="00D12B09" w:rsidRDefault="00D12B0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98"/>
        <w:gridCol w:w="7278"/>
        <w:gridCol w:w="1777"/>
      </w:tblGrid>
      <w:tr w:rsidR="003F7BF1" w:rsidRPr="001664C0" w:rsidTr="00D12B09">
        <w:trPr>
          <w:cantSplit/>
          <w:tblHeader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</w:tr>
      <w:tr w:rsidR="003F7BF1" w:rsidRPr="001664C0" w:rsidTr="00D12B09">
        <w:trPr>
          <w:cantSplit/>
        </w:trPr>
        <w:tc>
          <w:tcPr>
            <w:tcW w:w="9753" w:type="dxa"/>
            <w:gridSpan w:val="3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Медицинские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показания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1.</w:t>
            </w:r>
          </w:p>
        </w:tc>
        <w:tc>
          <w:tcPr>
            <w:tcW w:w="7278" w:type="dxa"/>
            <w:hideMark/>
          </w:tcPr>
          <w:p w:rsidR="003F7BF1" w:rsidRPr="001664C0" w:rsidRDefault="003F7BF1" w:rsidP="00C20D96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Болезнь,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вызванная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вирусом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иммунодефицита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человека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(ВИЧ)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В20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В24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2.</w:t>
            </w:r>
          </w:p>
        </w:tc>
        <w:tc>
          <w:tcPr>
            <w:tcW w:w="7278" w:type="dxa"/>
            <w:hideMark/>
          </w:tcPr>
          <w:p w:rsidR="003F7BF1" w:rsidRPr="001664C0" w:rsidRDefault="003F7BF1" w:rsidP="00C20D96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Кистозный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фиброз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(муковисцидоз)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Е84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3.</w:t>
            </w:r>
          </w:p>
        </w:tc>
        <w:tc>
          <w:tcPr>
            <w:tcW w:w="7278" w:type="dxa"/>
            <w:hideMark/>
          </w:tcPr>
          <w:p w:rsidR="003F7BF1" w:rsidRPr="001664C0" w:rsidRDefault="003F7BF1" w:rsidP="00C20D96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Злокачественные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новообразования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лимфоидной,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кроветворной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родственных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тканей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С81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С96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4.</w:t>
            </w:r>
          </w:p>
        </w:tc>
        <w:tc>
          <w:tcPr>
            <w:tcW w:w="7278" w:type="dxa"/>
            <w:hideMark/>
          </w:tcPr>
          <w:p w:rsidR="003F7BF1" w:rsidRPr="001664C0" w:rsidRDefault="003F7BF1" w:rsidP="00C20D96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Термические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химические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ожоги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Т2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Т32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</w:t>
            </w:r>
          </w:p>
        </w:tc>
        <w:tc>
          <w:tcPr>
            <w:tcW w:w="7278" w:type="dxa"/>
            <w:hideMark/>
          </w:tcPr>
          <w:p w:rsidR="00C20D96" w:rsidRDefault="003F7BF1" w:rsidP="00C20D96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Заболевания,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вызванные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метициллин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(оксациллин)-резистентным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золотистым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стафилококком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3F7BF1" w:rsidRPr="001664C0" w:rsidRDefault="003F7BF1" w:rsidP="00C20D96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или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ванкомицинрезистентным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энтерококком: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5.1.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Пневмония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J15.2,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J15.8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Менингит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G00.3.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G00.8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5.3.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Остеомиелит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М86,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В95.6,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В96.8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5.4.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Острый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подострый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инфекционный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эндокардит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I33.0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5.5.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Инфекционно-токсический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шок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A48.3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5.6.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Сепсис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A41.0,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А41.8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5.7.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Недержание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кала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(энкопрез)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R15,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F98.1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5.8.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Недержание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мочи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R32.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№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39.3,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№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39.4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5.9.</w:t>
            </w: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Заболевания,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сопровождающиеся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тошнотой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рвотой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R11</w:t>
            </w:r>
          </w:p>
        </w:tc>
      </w:tr>
      <w:tr w:rsidR="003F7BF1" w:rsidRPr="001664C0" w:rsidTr="00D12B09">
        <w:trPr>
          <w:cantSplit/>
        </w:trPr>
        <w:tc>
          <w:tcPr>
            <w:tcW w:w="698" w:type="dxa"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Эпидемиологические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показания</w:t>
            </w:r>
          </w:p>
        </w:tc>
        <w:tc>
          <w:tcPr>
            <w:tcW w:w="1777" w:type="dxa"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3F7BF1" w:rsidRPr="001664C0" w:rsidTr="00D12B09">
        <w:trPr>
          <w:cantSplit/>
        </w:trPr>
        <w:tc>
          <w:tcPr>
            <w:tcW w:w="698" w:type="dxa"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7278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Некоторые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инфекционные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паразитарные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болезни</w:t>
            </w:r>
          </w:p>
        </w:tc>
        <w:tc>
          <w:tcPr>
            <w:tcW w:w="1777" w:type="dxa"/>
            <w:hideMark/>
          </w:tcPr>
          <w:p w:rsidR="003F7BF1" w:rsidRPr="001664C0" w:rsidRDefault="003F7BF1" w:rsidP="001664C0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664C0">
              <w:rPr>
                <w:rFonts w:eastAsia="Calibri"/>
                <w:kern w:val="2"/>
                <w:sz w:val="28"/>
                <w:szCs w:val="28"/>
              </w:rPr>
              <w:t>А00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А99,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В00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В19,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В25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В83,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В85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1664C0" w:rsidRPr="001664C0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1664C0">
              <w:rPr>
                <w:rFonts w:eastAsia="Calibri"/>
                <w:kern w:val="2"/>
                <w:sz w:val="28"/>
                <w:szCs w:val="28"/>
              </w:rPr>
              <w:t>В99</w:t>
            </w:r>
          </w:p>
        </w:tc>
      </w:tr>
    </w:tbl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8.8.3.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Размещение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пребывания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повышенной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комфортности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маломестных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палатах)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желанию,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отсутствии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вышеуказанных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эпидемиологических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может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предоставляться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платной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основе,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счет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личных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других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источников.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</w:rPr>
        <w:t>8.9.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Порядок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предоставления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транспортных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услуг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при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сопровождении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медицинским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работником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пациента,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находящегося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лечении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условиях,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целях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выполнения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порядков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оказания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стандартов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случае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необходимости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такому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пациенту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диагностических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исследований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–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отсутствии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возможности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организацией,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оказывающей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помощь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пациенту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8.9.1.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Основанием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назначения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наличие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требованиями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стандартов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Наличие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указанием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конкретной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выполняющей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требуемый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оформляется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решением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врачебной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комиссии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соответствующей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записью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карте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больного.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8.9.2.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Сопровождение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выполнения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персоналом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качестве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сопровождающих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работников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могут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персонал.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Транспортировка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санитарным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транспортом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организацию,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обеспечивающую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требуемого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диагностического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обратно.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8.9.3.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Пациент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выпиской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карты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больного,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содержащей: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клинический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диагноз,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результаты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инструментальных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лабораторных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обоснование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необходимости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диагностического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исследования.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должно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содержать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информацию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паспортных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полисе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ОМС;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случае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свидетельства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рождении,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полиса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паспортные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одного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родителей.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Данная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взимания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платы.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8.10.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реализации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установленного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отдельным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8.10.1.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беременные,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признаками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острых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именно: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участники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Великой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Отечественной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войны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12.01.1995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5-ФЗ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ветеранах»);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ветераны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боевых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12.01.1995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5-ФЗ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ветеранах»);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инвалиды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Великой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Отечественной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войны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боевых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12.01.1995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5-ФЗ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ветеранах»);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нетрудоспособные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члены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семьи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погибшего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(умершего)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войны,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участника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Великой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Отечественной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войны,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ветерана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боевых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состоявшие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иждивении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получающие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пенсию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случаю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потери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кормильца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(имеющие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получение)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пенсионным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12.01.1995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5-ФЗ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ветеранах»);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граждане,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подвергшиеся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радиационному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воздействию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15.05.1991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1244-1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защите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подвергшихся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воздействию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радиации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катастрофы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Чернобыльской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АЭС»,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10.01.2002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2-ФЗ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подвергшимся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радиационному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воздействию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ядерных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испытаний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Семипалатинском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полигоне»,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26.11.1998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175-ФЗ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защите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подвергшихся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воздействию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радиации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аварии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1957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производственном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объединении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«Маяк»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сбросов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радиоактивных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отходов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реку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Теча»);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граждане,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имеющие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Советского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Союза,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кавалеры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ордена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Славы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15.01.1993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4301-1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статусе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Героев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Советского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Союза,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Героев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кавалеров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ордена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Славы»);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члены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семьи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Советского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Союза,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полного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кавалера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ордена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Славы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(супруги,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родители,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старше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ставшие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достижения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дети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обучающиеся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образовательную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деятельность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обучения).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льгота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независимо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смерти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(гибели)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кавалера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ордена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Славы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вдове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(вдовцу),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родителям,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старше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ставшим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достижения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детям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обучающимся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образовательную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деятельность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сохраняется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указанными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15.01.1993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4301-1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статусе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Героев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Советского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Союза,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Героев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полных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кавалеров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ордена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Славы»);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граждане,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удостоенные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Социалистического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награжденные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орденом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Славы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трех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степеней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(статья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09.01.1997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5-ФЗ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«О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предоставлении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Социалистического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Героям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кавалерам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ордена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Славы»);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вдовы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(вдовцы)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Героев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Социалистического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Героев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или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полных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кавалеров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ордена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Трудовой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Славы,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не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вступившие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повторный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брак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(независимо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даты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смерти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(гибели)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Героя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Социалистического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Героя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или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полного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кавалера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ордена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Трудовой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Славы)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(статья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2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09.01.1997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5-ФЗ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предоставлении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социальных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гарантий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Героям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Социалистического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Героям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полным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кавалерам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ордена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Трудовой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Славы»);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военнослужащие,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проходившие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военную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службу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воинских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частях,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учреждениях,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военно-учебных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заведениях,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входивших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состав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действующей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армии,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период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22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июня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1941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г.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3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сентября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1945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г.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менее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шести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месяцев,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военнослужащие,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награжденные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орденами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или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медалями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СССР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службу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указанный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период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(статья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17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12.01.1995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5-ФЗ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ветеранах»);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лица,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награжденные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знаком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«Жителю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блокадного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Ленинграда»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(статья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18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12.01.1995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5-ФЗ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ветеранах»);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граждане,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награжденные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знаком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«Почетный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донор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России»,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также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граждане,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награжденные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знаком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«Почетный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донор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СССР»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постоянно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проживающие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территории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(статья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23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20.07.2012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125-ФЗ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донорстве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крови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ее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компонентов»);</w:t>
      </w:r>
    </w:p>
    <w:p w:rsidR="003F7BF1" w:rsidRPr="001664C0" w:rsidRDefault="003F7BF1" w:rsidP="00E26B26">
      <w:pPr>
        <w:keepLines/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lastRenderedPageBreak/>
        <w:t>реабилитированные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лица,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лица,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признанные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пострадавшими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политических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репрессий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(статья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Областного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Ростовской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области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22.10.2004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164-ЗС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социальной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поддержке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пострадавших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политических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репрессий»);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лица,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работавшие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период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Великой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Отечественной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войны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объектах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противовоздушной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обороны,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местной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противовоздушной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обороны,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строительстве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оборонительных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сооружений,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военно-морских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баз,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аэродромов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других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военных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объектов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пределах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тыловых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границ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действующих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фронтов,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операционных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зон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действующих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флотов,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прифронтовых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участках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железных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автомобильных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дорог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(статья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19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12.01.1995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5-ФЗ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ветеранах»);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бывшие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несовершеннолетние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узники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концлагерей,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гетто,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других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принудительного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содержания,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созданных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фашистами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союзниками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период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Второй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мировой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войны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(статья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154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22.08.2004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122</w:t>
      </w:r>
      <w:r w:rsidRPr="001664C0">
        <w:rPr>
          <w:kern w:val="2"/>
          <w:sz w:val="28"/>
          <w:szCs w:val="28"/>
          <w:lang w:eastAsia="en-US"/>
        </w:rPr>
        <w:noBreakHyphen/>
        <w:t>ФЗ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внесении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изменений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законодательные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акты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признании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утратившими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силу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некоторых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законодательных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актов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связи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принятием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законов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внесении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изменений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дополнений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Федеральный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«Об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принципах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законодательных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(представительных)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исполнительных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органов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государственной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власти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субъектов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Федерации»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«Об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принципах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местного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самоуправления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Федерации»);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инвалиды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I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II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групп,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дети-инвалиды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лица,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сопровождающие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таких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детей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(Указ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Президента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Российской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Федерации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от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02.10.1992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№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1157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«О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дополнительных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мерах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государственной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поддержки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инвалидов»).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8.10.2.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внеочередное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участвующих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реализации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независимо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собственности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ведомственной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принадлежности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наличии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должна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размещена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стендах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8.10.3.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Основанием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очереди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документ,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подтверждающий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льготную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8.10.4.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амбулаторных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8.10.5.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Плановая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амбулаторных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указанным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пункте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8.9.1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подраздела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8.9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настоящего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раздела,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прикрепления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день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очереди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наличии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Основанием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документ,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подтверждающий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льготную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амбулаторно-поликлинические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регистратура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организует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запись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lastRenderedPageBreak/>
        <w:t>вне</w:t>
      </w:r>
      <w:r w:rsidR="00E26B26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очереди.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необходимости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выполнения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дополнительных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лечебных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манипуляций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гражданину,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имеющему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внеочередное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выдает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соответствующей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пометкой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первоочередном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предоставления.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8.10.6.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прикрепления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организуют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отдельный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льготных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указанных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пункте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8.10.1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настоящего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подраздела,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динамическое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8.10.7.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Предоставление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амбулаторной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дневных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основной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очередности.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Решение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внеочередном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принимает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врачебная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комиссия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представлению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заведующего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отделением,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делается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соответствующая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запись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листе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ожидания.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8.10.8.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необходимости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высокотехнологичной,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решению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врачебной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комиссии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направляет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заключением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муниципальные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где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может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предоставлена,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решения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вопроса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специализированной,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высокотехнологичной,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решения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вопроса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предоставлении.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8.10.9.</w:t>
      </w:r>
      <w:r w:rsidR="00D17A44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случае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обращения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нескольких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имеющих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право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на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внеочередное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оказание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помощи,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плановая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помощь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оказывается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порядке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поступления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обращений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этих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8.10.10.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Контроль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внеочередным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руководителями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участвующих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реализации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8.11.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включенными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утверждаемый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имплантируемых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питанием,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кровью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компонентами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стандартами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желанию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</w:p>
    <w:p w:rsidR="003F7BF1" w:rsidRPr="001664C0" w:rsidRDefault="003F7BF1" w:rsidP="00E26B26">
      <w:pPr>
        <w:shd w:val="clear" w:color="auto" w:fill="FFFFFF"/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8.11.1.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применения,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утверждаемый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важнейших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имплантируемых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организм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утверждаемый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компонентами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стандартами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Лечебное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обеспечивается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психиатрических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(психоневрологических)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фтизиатрических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финансируемых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(отделение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гематологии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учреждения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«Областная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клиническая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больница»,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бюджетного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учреждения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«Клинико-диагностический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центр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«Здоровье»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города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Ростова-на-Дону»).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Питание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абзаце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втором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настоящего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может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осуществляться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хозяйствующих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субъектов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личных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8.11.2.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входящими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важнейших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предусмотренными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утвержденными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стандартами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помощи</w:t>
      </w:r>
      <w:r w:rsidRPr="001664C0">
        <w:rPr>
          <w:kern w:val="2"/>
          <w:sz w:val="28"/>
          <w:szCs w:val="28"/>
        </w:rPr>
        <w:t>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допускается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(индивидуальной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непереносимости,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показаниям)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решению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комиссии.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Решение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комиссии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фиксируется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документах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журнале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комиссии.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Лекарственная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сверх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могут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быть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основе.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8.11.3.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компонентами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клинического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Вид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трансфузионной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терапии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Переливание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компонентов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возможно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только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письменного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согласия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бессознательном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решение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гемотрансфузии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принимается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консилиумом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переливании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донорской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компонентов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соблюдаются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правила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подготовки,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непосредственной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процедуры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переливания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реципиентом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гемотрансфузии.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8.11.4.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производится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личных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действующим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предусмотрено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льготным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бесплатным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формах.</w:t>
      </w:r>
    </w:p>
    <w:p w:rsidR="003F7BF1" w:rsidRPr="001664C0" w:rsidRDefault="007558AE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8.11.5. </w:t>
      </w:r>
      <w:r w:rsidRPr="008E67AB">
        <w:rPr>
          <w:rFonts w:eastAsia="Calibri"/>
          <w:kern w:val="2"/>
          <w:sz w:val="28"/>
          <w:szCs w:val="28"/>
          <w:lang w:eastAsia="en-US"/>
        </w:rPr>
        <w:t xml:space="preserve">Лекарственное обеспечение при амбулаторном лечении отдельных категорий граждан, имеющих право на получение государственной социальной помощи и не отказавшихся от получения социальной услуги, </w:t>
      </w:r>
      <w:r w:rsidRPr="004B2AAE">
        <w:rPr>
          <w:rFonts w:eastAsia="Calibri"/>
          <w:spacing w:val="-4"/>
          <w:kern w:val="2"/>
          <w:sz w:val="28"/>
          <w:szCs w:val="28"/>
          <w:lang w:eastAsia="en-US"/>
        </w:rPr>
        <w:t>предусмотренной пунктом 1 части 1 статьи 6.2 Федерального закона от 17.07.1999</w:t>
      </w:r>
      <w:r w:rsidRPr="008E67AB">
        <w:rPr>
          <w:rFonts w:eastAsia="Calibri"/>
          <w:kern w:val="2"/>
          <w:sz w:val="28"/>
          <w:szCs w:val="28"/>
          <w:lang w:eastAsia="en-US"/>
        </w:rPr>
        <w:t xml:space="preserve"> №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8E67AB">
        <w:rPr>
          <w:rFonts w:eastAsia="Calibri"/>
          <w:kern w:val="2"/>
          <w:sz w:val="28"/>
          <w:szCs w:val="28"/>
          <w:lang w:eastAsia="en-US"/>
        </w:rPr>
        <w:t>178-ФЗ «О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8E67AB">
        <w:rPr>
          <w:rFonts w:eastAsia="Calibri"/>
          <w:kern w:val="2"/>
          <w:sz w:val="28"/>
          <w:szCs w:val="28"/>
          <w:lang w:eastAsia="en-US"/>
        </w:rPr>
        <w:t>государственной социальной помощи», осуществляется лекарственными препаратами в соответствии с приложением № 1</w:t>
      </w:r>
      <w:r>
        <w:rPr>
          <w:rFonts w:eastAsia="Calibri"/>
          <w:kern w:val="2"/>
          <w:sz w:val="28"/>
          <w:szCs w:val="28"/>
          <w:lang w:eastAsia="en-US"/>
        </w:rPr>
        <w:t xml:space="preserve"> к </w:t>
      </w:r>
      <w:r w:rsidRPr="008E67AB">
        <w:rPr>
          <w:rFonts w:eastAsia="Calibri"/>
          <w:kern w:val="2"/>
          <w:sz w:val="28"/>
          <w:szCs w:val="28"/>
          <w:lang w:eastAsia="en-US"/>
        </w:rPr>
        <w:t>распоряжению Правительства Российской Федерации от 12.10.2019 № 2406-р «</w:t>
      </w:r>
      <w:r w:rsidRPr="008E67AB">
        <w:rPr>
          <w:kern w:val="2"/>
          <w:sz w:val="28"/>
          <w:szCs w:val="28"/>
        </w:rPr>
        <w:t>Об 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  <w:r w:rsidRPr="008E67AB">
        <w:rPr>
          <w:rFonts w:eastAsia="Calibri"/>
          <w:kern w:val="2"/>
          <w:sz w:val="28"/>
          <w:szCs w:val="28"/>
          <w:lang w:eastAsia="en-US"/>
        </w:rPr>
        <w:t>, медицинскими изделиями – в соответствии с распоряжением Правительства Российской Федерации от 31.12.2018 №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8E67AB">
        <w:rPr>
          <w:rFonts w:eastAsia="Calibri"/>
          <w:kern w:val="2"/>
          <w:sz w:val="28"/>
          <w:szCs w:val="28"/>
          <w:lang w:eastAsia="en-US"/>
        </w:rPr>
        <w:t>3053-р «Об утверждении перечня медицинских изделий, имплантируемых в организм человека при оказании медицинской помощи в 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услуг», а также специализированными продуктами лечебного питания, входящими в перечень, утвержденный распоряжением Правительства Российской Федерации от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8E67AB">
        <w:rPr>
          <w:rFonts w:eastAsia="Calibri"/>
          <w:kern w:val="2"/>
          <w:sz w:val="28"/>
          <w:szCs w:val="28"/>
          <w:lang w:eastAsia="en-US"/>
        </w:rPr>
        <w:t>10.12.2021 №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8E67AB">
        <w:rPr>
          <w:rFonts w:eastAsia="Calibri"/>
          <w:kern w:val="2"/>
          <w:sz w:val="28"/>
          <w:szCs w:val="28"/>
          <w:lang w:eastAsia="en-US"/>
        </w:rPr>
        <w:t>3525-р «Об утверждении перечня специализированных продуктов лечебного питания для детей-инвалидов на 2022 год» – по рецептам врачей бесплатно.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Лекарственное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50-процентной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скидкой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входящими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отпускаемых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категорий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отпускаются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перечнем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отпускаются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50-процентной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скидкой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следующим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реабилитированным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признанным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пострадавшими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политических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репрессий;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лицам,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проработавшим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тылу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июня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1941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1945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менее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шести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месяцев,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временно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оккупированных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СССР,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либо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проработавшим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менее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шести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месяцев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награжденным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орденами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медалями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СССР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самоотверженный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Великой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Отечественной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войны.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Лекарственное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амбулаторном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входящими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следующим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детям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многодетных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возрасте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отдельным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гельминтозами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противоглистные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гражданам,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следующими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заболеваниями: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детскими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церебральными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параличами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гепатоцеребральной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дистрофией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фенилкетонурией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белковые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гидролизаты,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ферменты,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психостимуляторы,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витамины,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биостимуляторы,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муковисцидозом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(больным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ферменты,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острой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перемежающейся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порфирией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анальгетики,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В-блокаторы,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инозин,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андрогены,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СПИД,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ВИЧ-инфекцированным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онкологическими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гематологическими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гемобластозами,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цитопенией,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наследственной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гемопатией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цитостатики,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иммунодепрессанты,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иммунокорректоры,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стероидные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нестероидные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гормоны,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антибиотики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другие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коррекции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осложнений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лучевой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болезнью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лепрой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туберкулезом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противотуберкулезные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гепатопротекторы,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тяжелой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бруцеллеза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антибиотики,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анальгетики,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нестероидные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стероидные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противовоспалительные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системными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тяжелыми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кожи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бронхиальной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астмой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1664C0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 xml:space="preserve"> </w:t>
      </w:r>
      <w:r w:rsidR="003F7BF1" w:rsidRPr="001664C0">
        <w:rPr>
          <w:kern w:val="2"/>
          <w:sz w:val="28"/>
          <w:szCs w:val="28"/>
        </w:rPr>
        <w:t>ревматизмом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и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ревматоидным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артритом,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системной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(острой)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красной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волчанкой,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болезнью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Бехтерева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–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стероидные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гормоны,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цитостатики,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препараты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коллоидного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золота,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противовоспалительные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нестероидные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препараты,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антибиотики,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антигистаминные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препараты,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сердечные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гликозиды,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коронаролитики,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мочегонные,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антагонисты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Са,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препараты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К,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хондропротекторы,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включенные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в</w:t>
      </w:r>
      <w:r w:rsidRPr="001664C0">
        <w:rPr>
          <w:kern w:val="2"/>
          <w:sz w:val="28"/>
          <w:szCs w:val="28"/>
        </w:rPr>
        <w:t xml:space="preserve"> </w:t>
      </w:r>
      <w:r w:rsidR="003F7BF1" w:rsidRPr="001664C0">
        <w:rPr>
          <w:kern w:val="2"/>
          <w:sz w:val="28"/>
          <w:szCs w:val="28"/>
        </w:rPr>
        <w:t>Перечень;</w:t>
      </w:r>
      <w:r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инфарктом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миокарда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(первые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шесть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месяцев)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состоянием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протезированию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клапанов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сердца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антикоагулянты,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состоянием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пересадки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тканей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иммунодепрессанты,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цитостатики,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стероидные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гормоны,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противогрибковые,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противогерпетические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противоиммуновирусные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антибиотики,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уросептики,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антикоагулянты,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дезагреганты,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коронаролитики,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антагонисты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Ca,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K,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гипотензивные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спазмолитики,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диуретики,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гепатопротекторы,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ферменты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поджелудочной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железы,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диабетом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гипофизарным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нанизмом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анаболические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стероиды,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соматотропный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гормон,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гормоны,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инсулин,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тиреоидные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поливитамины,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преждевременным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половым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стероидные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гормоны,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ципротерон,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бромокриптин;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рассеянным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склерозом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миастенией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антихолинэстеразные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стероидные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гормоны,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миопатией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мозжечковой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атаксией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болезнью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Паркинсона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противопаркинсонические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сифилисом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антибиотики,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висмута,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глаукомой,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катарактой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антихолинэстеразные,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холиномиметические,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дегидратационные,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мочегонные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Аддисоновой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болезнью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гормоны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надпочечников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(минерало-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глюкокортикоиды),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Перечень;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шизофренией,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эпилепсией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Перечень.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Лекарственное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жизнеугрожающих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прогрессирующих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редких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(орфанных)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приводящих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сокращению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продолжительности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инвалидности,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постановлением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Правительства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26.04.2012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403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регистра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жизнеугрожающими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прогрессирующими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редкими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(орфанными)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приводящими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сокращению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продолжительности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инвалидности,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регионального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сегмента»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настоящем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абзаце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соответственно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403),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амбулаторном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зарегистрированными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постановлением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403,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стандартами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Граждане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возраста,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сахарным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диабетом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1-го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типа,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обеспечиваются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непрерывного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мониторинга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глюкозы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материалами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ним.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Назначение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выписывание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льготным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действующим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выписки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льготного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рецепта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(фельдшеру)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главного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Отпуск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продуктов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лечебного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питания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аптечными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имеющими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соответствующую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лицензию.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приведен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приложении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детям-сиротам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оставшимся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ситуации,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усыновленным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(удочеренным)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принятым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опеку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(попечительство)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патронатную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всех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видов,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специализированную,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высокотехнологичную,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</w:p>
    <w:p w:rsidR="003F7BF1" w:rsidRPr="001664C0" w:rsidRDefault="003F7BF1" w:rsidP="00E26B26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Предоставление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детям-сиротам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оставшимся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находящимся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ситуации,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усыновленным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(удочеренным)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принятым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опеку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(попечительство)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патронатную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гарантий.</w:t>
      </w:r>
    </w:p>
    <w:p w:rsidR="003F7BF1" w:rsidRPr="001664C0" w:rsidRDefault="003F7BF1" w:rsidP="00E26B26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Плановые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консультации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врачей-специалистов,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диагностические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инструментальные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(рентгенография,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функциональные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ультразвуковые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лабораторные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strike/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8.12.3.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Сроки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ожидания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компьютерной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томографии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однофотонную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эмиссионную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компьютерную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томографию),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ядерно-магнитной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резонансной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томографии,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ангиографии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лечащим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подозрения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превышать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назначения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исследований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8.12.4.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Госпитализации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всех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типов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выдачи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8.12.5.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ожидания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составлять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рабочих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выдачи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онкологическими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должны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превышать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7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календарных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момента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гистологической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верификации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опухоли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момента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предварительного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(состояния).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решению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врачебной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комиссии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направляет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заключением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муниципальные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где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может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быть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решения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вопроса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высокотехнологичной,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решения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вопроса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внеочередном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предоставлении.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Плановая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госпитализация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стационар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момента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поступления.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необходимости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обеспечивается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присутствие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представителей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консультативных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услуг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лет.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8.12.6.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выше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категории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обслуживании,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организуют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динамическое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8.12.7.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Данный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распространяется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неотложные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8.12.8.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детей-сирот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оставшихся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родителей,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ситуации,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усыновленных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(удочеренных)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принятых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опеку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(попечительство)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патронатную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семью,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высокотехнологичная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подведомственными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первоочередном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8.13.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формированию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осуществляемых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проводятся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профилактике,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сохранение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укрепление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lastRenderedPageBreak/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включающие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себя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формирование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образа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предупреждение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возникновения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распространения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раннее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причин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возникновения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устранение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вредного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влияния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факторов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обитания.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Приоритет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сфере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охраны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обеспечивается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путем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следующим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направлениям: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8.13.1.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Разработка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реализация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формирования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снижения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потребления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алкоголя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табака,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предупреждения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борьбы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немедицинским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потреблением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наркотических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психотропных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веществ: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активизация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центров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взрослых,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кабинетов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отделений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включая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основам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школах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формирование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путем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просвещения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информирования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детского,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основных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факторах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риска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развития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вреде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употребления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табака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злоупотребления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алкоголем,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немедицинского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употребления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наркотических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психотропных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веществ,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мотивирование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ответственности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свое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своих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информирование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предотвращении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значимых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мотивировании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(разработка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издание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информационных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материалов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факторах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риска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развития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прохождения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осмотров;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акций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привлечению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внимания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формированию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жизни;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пропаганда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массовой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общеобразовательных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мониторинга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распространенности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вредных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привычек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(табакокурения,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употребления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алкоголя,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токсических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наркотических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обучающихся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общеобразовательных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социологического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опроса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молодежи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проблемам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наркомании;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отказе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потребления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алкоголя,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табака,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снижении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избыточной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массы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тела,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рационального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питания,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коррекции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гиперлипидемии,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оптимизации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физической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активности;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медицинская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оценке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функционального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состояния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организма,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коррекции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факторов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риска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неинфекционных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посещении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центров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отделениях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кабинетах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профилактики);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поддержка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общественных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инициатив,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укрепление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привлечение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бизнеса,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очередь,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производящего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товары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услуги,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связанные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здоровьем.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ED45FC">
        <w:rPr>
          <w:rFonts w:eastAsia="Calibri"/>
          <w:spacing w:val="-8"/>
          <w:kern w:val="2"/>
          <w:sz w:val="28"/>
          <w:szCs w:val="28"/>
        </w:rPr>
        <w:t>8.13.2.</w:t>
      </w:r>
      <w:r w:rsidR="00D17A44" w:rsidRPr="00ED45FC">
        <w:rPr>
          <w:rFonts w:eastAsia="Calibri"/>
          <w:spacing w:val="-8"/>
          <w:kern w:val="2"/>
          <w:sz w:val="28"/>
          <w:szCs w:val="28"/>
        </w:rPr>
        <w:t> </w:t>
      </w:r>
      <w:r w:rsidRPr="00ED45FC">
        <w:rPr>
          <w:rFonts w:eastAsia="Calibri"/>
          <w:spacing w:val="-8"/>
          <w:kern w:val="2"/>
          <w:sz w:val="28"/>
          <w:szCs w:val="28"/>
        </w:rPr>
        <w:t>Осуществление</w:t>
      </w:r>
      <w:r w:rsidR="001664C0" w:rsidRPr="00ED45FC">
        <w:rPr>
          <w:rFonts w:eastAsia="Calibri"/>
          <w:spacing w:val="-8"/>
          <w:kern w:val="2"/>
          <w:sz w:val="28"/>
          <w:szCs w:val="28"/>
        </w:rPr>
        <w:t xml:space="preserve"> </w:t>
      </w:r>
      <w:r w:rsidRPr="00ED45FC">
        <w:rPr>
          <w:rFonts w:eastAsia="Calibri"/>
          <w:spacing w:val="-8"/>
          <w:kern w:val="2"/>
          <w:sz w:val="28"/>
          <w:szCs w:val="28"/>
        </w:rPr>
        <w:t>санитарно-противоэпидемических</w:t>
      </w:r>
      <w:r w:rsidR="001664C0" w:rsidRPr="00ED45FC">
        <w:rPr>
          <w:rFonts w:eastAsia="Calibri"/>
          <w:spacing w:val="-8"/>
          <w:kern w:val="2"/>
          <w:sz w:val="28"/>
          <w:szCs w:val="28"/>
        </w:rPr>
        <w:t xml:space="preserve"> </w:t>
      </w:r>
      <w:r w:rsidRPr="00ED45FC">
        <w:rPr>
          <w:rFonts w:eastAsia="Calibri"/>
          <w:spacing w:val="-8"/>
          <w:kern w:val="2"/>
          <w:sz w:val="28"/>
          <w:szCs w:val="28"/>
        </w:rPr>
        <w:t>(профилактических)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прививок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календаря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прививок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эпидемическим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предварительным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аллергодиагностики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исполнительной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сфере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здравоохранения;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клинического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лабораторного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обследования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контактировавших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инфекционными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среднего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инкубационного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действующими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клиническими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стандартами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документами;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дезинфекция,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дезинсекция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дератизация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помещениях,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которых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проживают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инфекционными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где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имеются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сохраняются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возникновения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распространения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инфекционных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санитарная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обработка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групп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обращаемости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дезинфекционные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станции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(отдельных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групп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(лиц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без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определенного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жительства);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незащищенного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информирование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через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массовой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возможности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распространения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значимых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представляющих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опасность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окружающих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территории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осуществляемое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основе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ежегодных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статистических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данных,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информирование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угрозе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возникновения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возникновении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эпидемий.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8.13.3.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Осуществление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предупреждению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раннему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предупреждению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социально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значимых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борьбе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ними: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профилактические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туберкулеза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проживающих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действующим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аллергодиагностика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туберкулеза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(проба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Манту)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17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(включительно);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направленных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ВИЧ-инфекции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вирусных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гепатитов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обследование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документами),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совершенствование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системы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противодействия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распространению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этих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среди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взрослого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целевых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групп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школьников,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молодежи;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неонатального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скрининга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наследственные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врожденные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(адреногенитальный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синдром,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галактоземию,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врожденный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гипотиреоз,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муковисцидоз,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фенилкетонурию)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раннего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своевременного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развития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тяжелых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клинических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последствий,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снижения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младенческой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смертности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пациентов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заболеваниями.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Неонатальный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скрининг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5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наследственных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врожденных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охватом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менее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95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процентов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родившихся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живыми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раннего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нарушений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слуха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новорожденных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ранней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lastRenderedPageBreak/>
        <w:t>реабилитации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кохлеарной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имплантации)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снижения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аудиологический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скрининг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охватом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менее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95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процентов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родившихся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живыми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пренатальной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(дородовой)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диагностики,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биохимического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скрининга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женщин.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раннего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нарушений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развития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плода,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принятия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решения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прерывании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патологической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дальнейшем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сопровождении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выявленной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патологией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плода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пренатальная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(дородовая)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диагностика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нарушений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развития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ребенка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женщин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8.13.4.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профилактические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17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(включительно)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диспансерное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беременных;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различных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категорий: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пребывающих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детей-сирот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ситуации;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детей-сирот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оставшихся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попечения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родителей,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усыновленных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(удочеренных),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принятых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опеку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(попечительство),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приемную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патронатную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семью;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студентов,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обучающихся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образовательных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расположенных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определенных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групп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взрослого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отдельных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услуг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центрах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созданных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базе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диспансерное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страдающих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хроническими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снижения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рецидивов,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осложнений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инвалидизации;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профилактические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(включая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лабораторные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исследования),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выезжающих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оздоровительные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лагеря,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санатории,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пансионаты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другие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оздоровительные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FD3F6A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действующими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обучающихся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общеобразовательных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поступления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учебные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заведения.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8.13.5.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Осуществление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сохранению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здоровья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процессе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деятельности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законодательством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проведение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целью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установления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диагноза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препятствующего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поступлению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муниципальную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службу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документами;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допуска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занятиям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физкультурой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спортом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подростков,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учащихся,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пенсионеров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инвалидов.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A2358D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условия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сроки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A2358D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диспансеризации</w:t>
      </w:r>
      <w:r w:rsidR="00A2358D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категорий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A2358D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граждан,</w:t>
      </w:r>
      <w:r w:rsidR="00A2358D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несовершеннолетних,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диспансерного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8.14.1.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Диспансеризация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представляет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комплекс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включающий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себя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дополнительные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методы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обследований,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оценки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осуществляемых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отношении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Профилактический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раннего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(своевременного)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факторов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риска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потребления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наркотических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средств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психотропных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веществ,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выработки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рекомендаций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Профилактический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ежегодно: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качестве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самостоятельного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мероприятия;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текущем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(осмотра,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консультации).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осуществляются: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групп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взрослого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18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39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периодичностью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один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40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старше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–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ежегодно),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неработающих,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обучающихся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образовательных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очной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форме;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ежегодные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групп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взрослого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населения;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ежегодная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пребывающих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детей-сирот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ситуации;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ежегодная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детей-сирот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оставшихся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без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попечения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родителей,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усыновленных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(удочеренных),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принятых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опеку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(попечительство),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приемную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патронатную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семью;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ежегодные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несовершеннолетних,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поступлении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образовательные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обучения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них;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ежегодная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Великой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Отечественной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войны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инвалидов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боевых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участников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Великой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Отечественной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войны,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ставших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увечья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других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причин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(кроме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которых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наступила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противоправных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действий),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лиц,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награжденных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знаком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«Жителю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блокадного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Ленинграда»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признанных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инвалидами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общего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заболевания,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трудового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увечья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других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причин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(кроме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лиц,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инвалидность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которых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наступила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их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противоправных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  <w:lang w:eastAsia="en-US"/>
        </w:rPr>
        <w:t>действий),</w:t>
      </w:r>
      <w:r w:rsidR="001664C0" w:rsidRPr="001664C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бывших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несовершеннолетних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узников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концлагерей,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гетто,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других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принудительного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содержания,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созданных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фашистами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союзниками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Второй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мировой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войны,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признанных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трудового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увечья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других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причин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исключением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инвалидность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которых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наступила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вследствие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противоправных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действий);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ежегодная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достигших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дающего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право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назначение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пенсии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старости,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досрочно,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течение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пяти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наступления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являющихся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получателями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пенсии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старости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пенсии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выслугу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8.14.2.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полису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поликлинике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территориально-участковому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принципу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месту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жительства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(прикрепления).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детей-сирот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жизненной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ситуации,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пребывающих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стационарных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господдержки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детства,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детей-сирот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оставшихся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без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попечения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родителей,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усыновленных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(удочеренных),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принятых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опеку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(попечительство),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приемную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патронатную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семью,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полису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ОМС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может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быть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осуществлена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специалистами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территориальному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принципу,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специалистами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(мобильный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модуль,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бригады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врачей-специалистов).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Диспансеризация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информированного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добровольного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согласия,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данного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соблюдением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требований,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установленных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законодательством.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8.14.3.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проводится: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врачами-терапевтами,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врачами-специалистами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лабораторных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функциональных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исследования)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отделениях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(кабинетах)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профилактики,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кабинетах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(отделениях)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доврачебной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поликлиник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(врачебных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амбулаториях,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центрах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врачебной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практики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(семейной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медицины),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бригадами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для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жителей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населенных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пунктов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преимущественным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проживанием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лиц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старше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трудоспособного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либо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расположенных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значительном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удалении.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8.14.4.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Перечень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выполняемых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клинико-лабораторных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лабораторно-диагностических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врачами-специалистами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(фельдшерами/акушерками)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зависимости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возраста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пола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гражданина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утверждается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8.14.5.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Порядок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застрахованных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нормативно-правовыми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актами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8.14.6.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Профилактический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этап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взрослого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Минздрава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27.04.2021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404н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взрослого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рекомендуется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течение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одного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рабочего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дня.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8.14.7.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Обеспечивается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прохождения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вечерние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часы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субботу,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возможность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дистанционной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записи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приемы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(осмотры,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консультации)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работниками,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вмешательства,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проводимые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рамках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диспансеризации.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участвующих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взрослого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указанием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ответственного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номера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телефона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записи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профилактические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специально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выделенных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часов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профилактических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выходные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вечернее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время,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размещается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официальном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сайте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исполнительной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сфере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информационно-телекоммуникационной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«Интернет».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8.14.8.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гражданина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числе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17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включительно)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процессе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диспансеризации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показаний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проведению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входящих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перечень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они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назначаются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выполняются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соответствии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порядками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выявленного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или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предполагаемого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заболевания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действующими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стандартами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8.14.9.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Ежегодные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проводятся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детям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рождения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17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включительно.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Порядок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несовершеннолетних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регламентируется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приказом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Профилактические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осмотры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проводятся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врачами-педиатрами,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врачами-педиатрами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участковыми,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практики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(семейными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врачами-специалистами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(с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проведением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лабораторных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функциональных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исследования)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кабинетах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(отделениях)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дошкольных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образовательных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общеобразовательных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организациях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(школы),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также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бригадами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врачей-специалистов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организаций.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Перечень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выполняемых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клинико-лабораторных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лабораторно-диагностических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методов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исследований,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осмотров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врачами-специалистами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определяется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приказом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Министерства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здравоохранения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Российской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8.14.10.</w:t>
      </w:r>
      <w:r w:rsidR="00D17A44">
        <w:rPr>
          <w:rFonts w:eastAsia="Calibri"/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страдающих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функциональными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расстройствами,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находящихся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восстановительном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перенесенных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острых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(состояний,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травм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отравлений),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актами,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определяющими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(групп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устанавливается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наблюдение.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Больные,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находящиеся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ED45FC">
        <w:rPr>
          <w:rFonts w:eastAsia="Calibri"/>
          <w:kern w:val="2"/>
          <w:sz w:val="28"/>
          <w:szCs w:val="28"/>
        </w:rPr>
        <w:t> </w:t>
      </w:r>
      <w:r w:rsidRPr="001664C0">
        <w:rPr>
          <w:rFonts w:eastAsia="Calibri"/>
          <w:kern w:val="2"/>
          <w:sz w:val="28"/>
          <w:szCs w:val="28"/>
        </w:rPr>
        <w:t>диспансерном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учете,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подлежат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динамическому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наблюдению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лечащим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врачом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организации,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оказывающей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первичную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медико-санитарную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помощь,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проведению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лечебных,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реабилитационных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профилактических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мероприятий.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8.15.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размеры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возмещения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расходов,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связанных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участвующей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статьей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21.11.2011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323</w:t>
      </w:r>
      <w:r w:rsidR="00ED45FC">
        <w:rPr>
          <w:kern w:val="2"/>
          <w:sz w:val="28"/>
          <w:szCs w:val="28"/>
        </w:rPr>
        <w:noBreakHyphen/>
      </w:r>
      <w:r w:rsidRPr="001664C0">
        <w:rPr>
          <w:kern w:val="2"/>
          <w:sz w:val="28"/>
          <w:szCs w:val="28"/>
        </w:rPr>
        <w:t>ФЗ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охраны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Федерации»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оказывается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организациями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безотлагательно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отказа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несут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ответственность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законодательством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Главным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критерием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экстренности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является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угрожающих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жизни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состояний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подпунктом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6.2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раздела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II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приложения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Минздравсоцразвития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24.04.2008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194н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критериев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степени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тяжести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вреда,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причиненного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здоровью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человека».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Расходы,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связанные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экстренной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форме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организацией,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участвующей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подлежат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возмещению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договорной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основе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финансовых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затрат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единицу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объема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обязательному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страхованию,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приведенными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гарантий.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26B26">
      <w:pPr>
        <w:pageBreakBefore/>
        <w:shd w:val="clear" w:color="auto" w:fill="FFFFFF"/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</w:rPr>
        <w:lastRenderedPageBreak/>
        <w:t>8.16.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организаций,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участвующих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реализации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Территориальной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программы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государственных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гарантий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бесплатного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оказания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гражданам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помощи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Ростовской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области,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числе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Территориальной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программы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обязательного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страхования,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указанием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медицинских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организаций,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проводящих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профилактические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  <w:lang w:eastAsia="en-US"/>
        </w:rPr>
      </w:pPr>
      <w:r w:rsidRPr="001664C0">
        <w:rPr>
          <w:kern w:val="2"/>
          <w:sz w:val="28"/>
          <w:szCs w:val="28"/>
          <w:lang w:eastAsia="en-US"/>
        </w:rPr>
        <w:t>медицинские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осмотры,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числе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рамках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диспансеризации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организаций,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участвующих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реализации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Территориальной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программы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государственных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гарантий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бесплатного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оказания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гражданам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помощи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Ростовской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области,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числе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Территориальной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программы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обязательного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медицинского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страхования,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с</w:t>
      </w:r>
      <w:r w:rsidR="00ED45FC">
        <w:rPr>
          <w:kern w:val="2"/>
          <w:sz w:val="28"/>
          <w:szCs w:val="28"/>
          <w:lang w:eastAsia="en-US"/>
        </w:rPr>
        <w:t> </w:t>
      </w:r>
      <w:r w:rsidRPr="001664C0">
        <w:rPr>
          <w:kern w:val="2"/>
          <w:sz w:val="28"/>
          <w:szCs w:val="28"/>
          <w:lang w:eastAsia="en-US"/>
        </w:rPr>
        <w:t>указанием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организаций,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проводящих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профилактические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медицинские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осмотры,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том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числе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в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рамках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  <w:lang w:eastAsia="en-US"/>
        </w:rPr>
        <w:t>диспансеризации,</w:t>
      </w:r>
      <w:r w:rsidR="001664C0" w:rsidRPr="001664C0">
        <w:rPr>
          <w:kern w:val="2"/>
          <w:sz w:val="28"/>
          <w:szCs w:val="28"/>
          <w:lang w:eastAsia="en-US"/>
        </w:rPr>
        <w:t xml:space="preserve"> </w:t>
      </w:r>
      <w:r w:rsidRPr="001664C0">
        <w:rPr>
          <w:kern w:val="2"/>
          <w:sz w:val="28"/>
          <w:szCs w:val="28"/>
        </w:rPr>
        <w:t>приведен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приложении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бесплатного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2022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плановый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период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2024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годов.</w:t>
      </w:r>
    </w:p>
    <w:p w:rsidR="003F7BF1" w:rsidRPr="001664C0" w:rsidRDefault="003F7BF1" w:rsidP="00E26B26">
      <w:pPr>
        <w:shd w:val="clear" w:color="auto" w:fill="FFFFFF"/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8.17.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предназначенных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поддержания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организма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наркотических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психотропных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посещениях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</w:p>
    <w:p w:rsidR="003F7BF1" w:rsidRPr="001664C0" w:rsidRDefault="003F7BF1" w:rsidP="00E26B26">
      <w:pPr>
        <w:autoSpaceDE w:val="0"/>
        <w:autoSpaceDN w:val="0"/>
        <w:spacing w:line="230" w:lineRule="auto"/>
        <w:jc w:val="center"/>
        <w:rPr>
          <w:kern w:val="2"/>
          <w:sz w:val="28"/>
          <w:szCs w:val="28"/>
        </w:rPr>
      </w:pPr>
    </w:p>
    <w:p w:rsidR="003F7BF1" w:rsidRPr="001664C0" w:rsidRDefault="003F7BF1" w:rsidP="00E26B26">
      <w:pPr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совершенствования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работы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разработан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предназначенных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поддержания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наркотических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психотропных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посещениях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(далее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–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Порядок).</w:t>
      </w:r>
    </w:p>
    <w:p w:rsidR="003F7BF1" w:rsidRPr="001664C0" w:rsidRDefault="003F7BF1" w:rsidP="00E26B26">
      <w:pPr>
        <w:shd w:val="clear" w:color="auto" w:fill="FFFFFF"/>
        <w:autoSpaceDE w:val="0"/>
        <w:autoSpaceDN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23.06.2021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892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определяющим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осуществляющих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обеспечение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изделиями,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предназначенными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поддержания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алгоритмы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длительной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искусственной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вентиляции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легких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обеспечения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наркотическими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психотропными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лекарственными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препаратами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посещениях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порядок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передачи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(его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законному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представителю)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изделий,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предназначенных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поддержания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функций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систем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организма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человека,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использования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паллиативной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помощи.</w:t>
      </w:r>
    </w:p>
    <w:p w:rsidR="00A2358D" w:rsidRDefault="003F7BF1" w:rsidP="00E26B26">
      <w:pPr>
        <w:pageBreakBefore/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8.18.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актов,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A2358D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маршрутизация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shd w:val="clear" w:color="auto" w:fill="FFFFFF"/>
        <w:autoSpaceDE w:val="0"/>
        <w:autoSpaceDN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наступлении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823E5">
      <w:pPr>
        <w:shd w:val="clear" w:color="auto" w:fill="FFFFFF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Перечень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нормативных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маршрутизация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наступлении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разрезе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малонаселенных,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отдаленных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труднодоступных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ED45FC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сельской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приведен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приложении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Территориальной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программе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государственных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гарантий.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1823E5">
      <w:pPr>
        <w:shd w:val="clear" w:color="auto" w:fill="FFFFFF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Раздел 9. К</w:t>
      </w:r>
      <w:r w:rsidRPr="008E67AB">
        <w:rPr>
          <w:rFonts w:eastAsia="Calibri"/>
          <w:kern w:val="2"/>
          <w:sz w:val="28"/>
          <w:szCs w:val="28"/>
        </w:rPr>
        <w:t>ритерии</w:t>
      </w:r>
    </w:p>
    <w:p w:rsidR="007558AE" w:rsidRPr="008E67AB" w:rsidRDefault="007558AE" w:rsidP="007558AE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доступности и качества медицинской помощи</w:t>
      </w:r>
    </w:p>
    <w:p w:rsidR="007558AE" w:rsidRPr="008E67AB" w:rsidRDefault="007558AE" w:rsidP="007558AE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8E67AB">
        <w:rPr>
          <w:rFonts w:eastAsia="Calibri"/>
          <w:kern w:val="2"/>
          <w:sz w:val="28"/>
          <w:szCs w:val="28"/>
        </w:rPr>
        <w:t>Критерии доступности и качества медицинской помощи, оказываемой в рамках Территориальной программы государственных гарантий, приведены в таблице №</w:t>
      </w:r>
      <w:r>
        <w:rPr>
          <w:rFonts w:eastAsia="Calibri"/>
          <w:kern w:val="2"/>
          <w:sz w:val="28"/>
          <w:szCs w:val="28"/>
        </w:rPr>
        <w:t> </w:t>
      </w:r>
      <w:r w:rsidRPr="008E67AB">
        <w:rPr>
          <w:rFonts w:eastAsia="Calibri"/>
          <w:kern w:val="2"/>
          <w:sz w:val="28"/>
          <w:szCs w:val="28"/>
        </w:rPr>
        <w:t>9.</w:t>
      </w:r>
      <w:r w:rsidRPr="008E67AB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7558AE" w:rsidRPr="008E67AB" w:rsidRDefault="007558AE" w:rsidP="007558AE">
      <w:pPr>
        <w:pageBreakBefore/>
        <w:autoSpaceDE w:val="0"/>
        <w:autoSpaceDN w:val="0"/>
        <w:ind w:firstLine="709"/>
        <w:jc w:val="right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lastRenderedPageBreak/>
        <w:t>Таблица № 9</w:t>
      </w:r>
    </w:p>
    <w:p w:rsidR="007558AE" w:rsidRPr="00F760B3" w:rsidRDefault="007558AE" w:rsidP="007558A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КРИТЕРИИ</w:t>
      </w:r>
    </w:p>
    <w:p w:rsidR="007558AE" w:rsidRPr="008E67AB" w:rsidRDefault="007558AE" w:rsidP="007558A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доступности и качества медицинской помощи</w:t>
      </w:r>
    </w:p>
    <w:p w:rsidR="007558AE" w:rsidRPr="00F760B3" w:rsidRDefault="007558AE" w:rsidP="007558A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4111"/>
        <w:gridCol w:w="2202"/>
        <w:gridCol w:w="942"/>
        <w:gridCol w:w="942"/>
        <w:gridCol w:w="942"/>
      </w:tblGrid>
      <w:tr w:rsidR="007558AE" w:rsidRPr="008E67AB" w:rsidTr="00BB71AB">
        <w:trPr>
          <w:tblHeader/>
        </w:trPr>
        <w:tc>
          <w:tcPr>
            <w:tcW w:w="624" w:type="dxa"/>
            <w:vMerge w:val="restart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Merge w:val="restart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показателя</w:t>
            </w:r>
          </w:p>
        </w:tc>
        <w:tc>
          <w:tcPr>
            <w:tcW w:w="2202" w:type="dxa"/>
            <w:vMerge w:val="restart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Единица </w:t>
            </w:r>
          </w:p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измерения</w:t>
            </w:r>
          </w:p>
        </w:tc>
        <w:tc>
          <w:tcPr>
            <w:tcW w:w="2826" w:type="dxa"/>
            <w:gridSpan w:val="3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Целевые значения показателей ТПГГ </w:t>
            </w:r>
          </w:p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по годам</w:t>
            </w:r>
          </w:p>
        </w:tc>
      </w:tr>
      <w:tr w:rsidR="007558AE" w:rsidRPr="008E67AB" w:rsidTr="00BB71AB">
        <w:trPr>
          <w:tblHeader/>
        </w:trPr>
        <w:tc>
          <w:tcPr>
            <w:tcW w:w="624" w:type="dxa"/>
            <w:vMerge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111" w:type="dxa"/>
            <w:vMerge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202" w:type="dxa"/>
            <w:vMerge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2024</w:t>
            </w:r>
          </w:p>
        </w:tc>
      </w:tr>
    </w:tbl>
    <w:p w:rsidR="007558AE" w:rsidRPr="00C72057" w:rsidRDefault="007558AE" w:rsidP="007558AE">
      <w:pPr>
        <w:rPr>
          <w:sz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4111"/>
        <w:gridCol w:w="2202"/>
        <w:gridCol w:w="942"/>
        <w:gridCol w:w="942"/>
        <w:gridCol w:w="942"/>
      </w:tblGrid>
      <w:tr w:rsidR="007558AE" w:rsidRPr="008E67AB" w:rsidTr="00BB71AB">
        <w:trPr>
          <w:tblHeader/>
        </w:trPr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6</w:t>
            </w:r>
          </w:p>
        </w:tc>
      </w:tr>
      <w:tr w:rsidR="007558AE" w:rsidRPr="008E67AB" w:rsidTr="00BB71AB">
        <w:tc>
          <w:tcPr>
            <w:tcW w:w="9763" w:type="dxa"/>
            <w:gridSpan w:val="6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Критерии качества медицинской помощи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впервые выявленных заболеваний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при профилактических медицинских осмотрах,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17,2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18,6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18,8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впервые выявленных заболеваний при профилактических медицинских осмотрах несовершеннолетних </w:t>
            </w:r>
          </w:p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общем количестве вперв</w:t>
            </w:r>
            <w:r>
              <w:rPr>
                <w:kern w:val="2"/>
                <w:sz w:val="28"/>
                <w:szCs w:val="28"/>
              </w:rPr>
              <w:t xml:space="preserve">ые </w:t>
            </w:r>
          </w:p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жизни зарегистрирован</w:t>
            </w:r>
            <w:r w:rsidRPr="008E67AB">
              <w:rPr>
                <w:kern w:val="2"/>
                <w:sz w:val="28"/>
                <w:szCs w:val="28"/>
              </w:rPr>
              <w:t xml:space="preserve">ных заболеваний в течение года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у несовершеннолетних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80,0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90,0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90,0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впервые выявленных онкологических заболеваний </w:t>
            </w:r>
          </w:p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при профилактических осмотрах, в том числе в рамках диспансеризации, в общем количестве впервые в жизни зарегистрированных онкологических заболеваний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25,5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25,9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30,1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со злокачественными новообразованиями,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97,0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97,1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97,2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 с инфарктом миокарда, госпитализированных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37,0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38,0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39.0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20,0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26,0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 с острым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и повторным инфарктом миокарда, которым выездной бригадой скорой медицинской помощи проведен тромболизис </w:t>
            </w:r>
          </w:p>
          <w:p w:rsidR="007558AE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общем количестве пациентов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25,0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27,0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28,0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 с острым инфарктом миокарда, которым проведена тромболитическая терапия, в общем количестве пациентов с острым инфарктом миокарда, имеющих показания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к ее проведению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45,5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65,0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75,0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 с острыми цереброваскулярными </w:t>
            </w:r>
            <w:r w:rsidRPr="00F760B3">
              <w:rPr>
                <w:spacing w:val="-4"/>
                <w:kern w:val="2"/>
                <w:sz w:val="28"/>
                <w:szCs w:val="28"/>
              </w:rPr>
              <w:t>болезнями, госпитализированных</w:t>
            </w:r>
            <w:r w:rsidRPr="008E67AB">
              <w:rPr>
                <w:kern w:val="2"/>
                <w:sz w:val="28"/>
                <w:szCs w:val="28"/>
              </w:rPr>
              <w:t xml:space="preserve">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первые 6 часов от начала заболевания, в общем количестве госпитализированных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первичные сосудистые отделения или региональные сосудистые центры пациентов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с острыми цереброваскулярными болезнями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46,0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46,0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46,0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11" w:type="dxa"/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 с острым ишемическим инсультом, которым проведена тромболитическая терапия </w:t>
            </w:r>
          </w:p>
          <w:p w:rsidR="007558AE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общем количестве пациентов </w:t>
            </w:r>
          </w:p>
          <w:p w:rsidR="007558AE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с острым ишемическим </w:t>
            </w:r>
            <w:r w:rsidRPr="00F760B3">
              <w:rPr>
                <w:spacing w:val="-4"/>
                <w:kern w:val="2"/>
                <w:sz w:val="28"/>
                <w:szCs w:val="28"/>
              </w:rPr>
              <w:t>инсультом, госпитализированных</w:t>
            </w:r>
            <w:r w:rsidRPr="008E67AB">
              <w:rPr>
                <w:kern w:val="2"/>
                <w:sz w:val="28"/>
                <w:szCs w:val="28"/>
              </w:rPr>
              <w:t xml:space="preserve">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первичные сосудистые отделения или региональные сосудистые центры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первые 6 часов от начала заболевания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12,0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12,3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12,5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4111" w:type="dxa"/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 с острым ишемическим инсультом, которым проведена тромболитическая терапия </w:t>
            </w:r>
          </w:p>
          <w:p w:rsidR="007558AE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общем количестве пациентов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с острым ишемическим </w:t>
            </w:r>
            <w:r w:rsidRPr="00F760B3">
              <w:rPr>
                <w:spacing w:val="-4"/>
                <w:kern w:val="2"/>
                <w:sz w:val="28"/>
                <w:szCs w:val="28"/>
              </w:rPr>
              <w:t>инсультом, госпитализированных</w:t>
            </w:r>
            <w:r w:rsidRPr="008E67AB">
              <w:rPr>
                <w:kern w:val="2"/>
                <w:sz w:val="28"/>
                <w:szCs w:val="28"/>
              </w:rPr>
              <w:t xml:space="preserve">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первичные сосудистые отделения или региональные сосудистые центры 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8,0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10,5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11,0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пациентов, получающих обезболивание в рамках оказания паллиативной медицинской помощи,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общем количестве пациентов, нуждающихся в обезболивании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при оказании паллиативной медицинской помощи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100,0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4111" w:type="dxa"/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Количество обоснованных жалоб, в том числе на отказ </w:t>
            </w:r>
          </w:p>
          <w:p w:rsidR="007558AE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оказании медицинской помощи, предоставляемой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рамках Территориальной программы государственных гарантий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жалоб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65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65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70</w:t>
            </w:r>
          </w:p>
        </w:tc>
      </w:tr>
      <w:tr w:rsidR="007558AE" w:rsidRPr="008E67AB" w:rsidTr="00BB71AB">
        <w:tc>
          <w:tcPr>
            <w:tcW w:w="9763" w:type="dxa"/>
            <w:gridSpan w:val="6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Критерии доступности медицинской помощи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Удовлетворенность населения доступностью медицинской помощью</w:t>
            </w:r>
          </w:p>
        </w:tc>
        <w:tc>
          <w:tcPr>
            <w:tcW w:w="2202" w:type="dxa"/>
            <w:hideMark/>
          </w:tcPr>
          <w:p w:rsidR="007558AE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процентов </w:t>
            </w:r>
          </w:p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от числа опрошенных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39,0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39,0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39,0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F760B3" w:rsidRDefault="007558AE" w:rsidP="00BB71AB">
            <w:pPr>
              <w:spacing w:line="233" w:lineRule="auto"/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F760B3">
              <w:rPr>
                <w:spacing w:val="-10"/>
                <w:kern w:val="2"/>
                <w:sz w:val="28"/>
                <w:szCs w:val="28"/>
              </w:rPr>
              <w:t>14.1.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Удовлетворенность сельского населения доступностью медицинской помощью</w:t>
            </w:r>
          </w:p>
        </w:tc>
        <w:tc>
          <w:tcPr>
            <w:tcW w:w="2202" w:type="dxa"/>
            <w:hideMark/>
          </w:tcPr>
          <w:p w:rsidR="007558AE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процентов </w:t>
            </w:r>
          </w:p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от числа опрошенных </w:t>
            </w:r>
            <w:r w:rsidRPr="00F760B3">
              <w:rPr>
                <w:spacing w:val="-6"/>
                <w:kern w:val="2"/>
                <w:sz w:val="28"/>
                <w:szCs w:val="28"/>
              </w:rPr>
              <w:t>сельских жителей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40,0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40,0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40,0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F760B3" w:rsidRDefault="007558AE" w:rsidP="00BB71AB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F760B3">
              <w:rPr>
                <w:spacing w:val="-10"/>
                <w:kern w:val="2"/>
                <w:sz w:val="28"/>
                <w:szCs w:val="28"/>
              </w:rPr>
              <w:lastRenderedPageBreak/>
              <w:t>14.2.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Удовлетворенность городского населения доступностью медицинской помощью</w:t>
            </w:r>
          </w:p>
        </w:tc>
        <w:tc>
          <w:tcPr>
            <w:tcW w:w="2202" w:type="dxa"/>
            <w:hideMark/>
          </w:tcPr>
          <w:p w:rsidR="007558AE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процентов </w:t>
            </w:r>
          </w:p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от числа опрошенных городских жителей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38,0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38,0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38,0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7,3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7,4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7,4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расходов на оказание медицинской помощи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амбулаторных условиях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1,7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1,7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1,8</w:t>
            </w:r>
          </w:p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пациентов, получивших специализированную медицинскую помощь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стационарных условиях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медицинских организациях, подведомственных федеральным органам исполнительной власти,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общем числе пациентов, которым была оказана медицинская помощь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стационарных условиях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рамках Территориальной программы ОМС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3,1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3,1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3,1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посещений выездной патронажной службой </w:t>
            </w:r>
          </w:p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на дому для оказания паллиативной медицинской помощи взрослому населению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общем количестве посещений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по паллиативной медицинской помощи взрослому населению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25,0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25,0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25,0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Число пациентов, которым оказана паллиативная медицинская помощь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по месту их фактического пребывания за пределами </w:t>
            </w:r>
            <w:r w:rsidRPr="008E67AB">
              <w:rPr>
                <w:kern w:val="2"/>
                <w:sz w:val="28"/>
                <w:szCs w:val="28"/>
              </w:rPr>
              <w:lastRenderedPageBreak/>
              <w:t>субъекта Российской Федерации, на территории которого ук</w:t>
            </w:r>
            <w:r>
              <w:rPr>
                <w:kern w:val="2"/>
                <w:sz w:val="28"/>
                <w:szCs w:val="28"/>
              </w:rPr>
              <w:t>азанные пациенты зарегистрирова</w:t>
            </w:r>
            <w:r w:rsidRPr="008E67AB">
              <w:rPr>
                <w:kern w:val="2"/>
                <w:sz w:val="28"/>
                <w:szCs w:val="28"/>
              </w:rPr>
              <w:t>ны по месту жительства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4111" w:type="dxa"/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Число пациентов, зарегистрированных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на территории субъекта Российской Федерации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по месту жительства, </w:t>
            </w:r>
          </w:p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за оказание паллиативной медицинской помощи которым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медицинских организациях других субъектов Ро</w:t>
            </w:r>
            <w:r>
              <w:rPr>
                <w:kern w:val="2"/>
                <w:sz w:val="28"/>
                <w:szCs w:val="28"/>
              </w:rPr>
              <w:t>ссийской Федерации компенсирова</w:t>
            </w:r>
            <w:r w:rsidRPr="008E67AB">
              <w:rPr>
                <w:kern w:val="2"/>
                <w:sz w:val="28"/>
                <w:szCs w:val="28"/>
              </w:rPr>
              <w:t>ны затраты на основании межрегионального соглашения</w:t>
            </w:r>
          </w:p>
        </w:tc>
        <w:tc>
          <w:tcPr>
            <w:tcW w:w="220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42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</w:tr>
      <w:tr w:rsidR="007558AE" w:rsidRPr="008E67AB" w:rsidTr="00BB71AB">
        <w:tc>
          <w:tcPr>
            <w:tcW w:w="624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21.</w:t>
            </w:r>
          </w:p>
        </w:tc>
        <w:tc>
          <w:tcPr>
            <w:tcW w:w="4111" w:type="dxa"/>
          </w:tcPr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пациентов, страдающих хроническими неинфекционными заболеваниями, взятых под диспансерное наблюдение,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общем количестве пациентов, </w:t>
            </w:r>
            <w:r w:rsidRPr="00F760B3">
              <w:rPr>
                <w:spacing w:val="-4"/>
                <w:kern w:val="2"/>
                <w:sz w:val="28"/>
                <w:szCs w:val="28"/>
              </w:rPr>
              <w:t>страдающи</w:t>
            </w:r>
            <w:r>
              <w:rPr>
                <w:spacing w:val="-4"/>
                <w:kern w:val="2"/>
                <w:sz w:val="28"/>
                <w:szCs w:val="28"/>
              </w:rPr>
              <w:t>х</w:t>
            </w:r>
            <w:r w:rsidRPr="00F760B3">
              <w:rPr>
                <w:spacing w:val="-4"/>
                <w:kern w:val="2"/>
                <w:sz w:val="28"/>
                <w:szCs w:val="28"/>
              </w:rPr>
              <w:t xml:space="preserve"> неинфекционными</w:t>
            </w:r>
            <w:r w:rsidRPr="008E67AB">
              <w:rPr>
                <w:kern w:val="2"/>
                <w:sz w:val="28"/>
                <w:szCs w:val="28"/>
              </w:rPr>
              <w:t xml:space="preserve"> заболеваниями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85,0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85,0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85,0</w:t>
            </w:r>
          </w:p>
        </w:tc>
      </w:tr>
      <w:tr w:rsidR="007558AE" w:rsidRPr="008E67AB" w:rsidTr="00BB71AB">
        <w:tc>
          <w:tcPr>
            <w:tcW w:w="624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22.</w:t>
            </w:r>
          </w:p>
        </w:tc>
        <w:tc>
          <w:tcPr>
            <w:tcW w:w="4111" w:type="dxa"/>
          </w:tcPr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Доля граждан, обеспеченных лекарственными препаратами,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общем количестве льготных категорий граждан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98,0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98,0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98,0</w:t>
            </w:r>
          </w:p>
        </w:tc>
      </w:tr>
      <w:tr w:rsidR="007558AE" w:rsidRPr="008E67AB" w:rsidTr="00BB71AB">
        <w:tc>
          <w:tcPr>
            <w:tcW w:w="624" w:type="dxa"/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23.</w:t>
            </w:r>
          </w:p>
        </w:tc>
        <w:tc>
          <w:tcPr>
            <w:tcW w:w="4111" w:type="dxa"/>
            <w:hideMark/>
          </w:tcPr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Эффективность деятельности медицинских организаций, </w:t>
            </w:r>
          </w:p>
          <w:p w:rsidR="007558AE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в том числе расположенных </w:t>
            </w:r>
          </w:p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городской и сельской местности (на основе оценки выполнения функции врачебной должности, показателей рационального и целевого использования коечного фонда)</w:t>
            </w:r>
          </w:p>
        </w:tc>
        <w:tc>
          <w:tcPr>
            <w:tcW w:w="220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Кп и Кс</w:t>
            </w:r>
          </w:p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0,95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0,95</w:t>
            </w:r>
          </w:p>
        </w:tc>
        <w:tc>
          <w:tcPr>
            <w:tcW w:w="942" w:type="dxa"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0,95</w:t>
            </w:r>
          </w:p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7558AE" w:rsidRPr="008E67AB" w:rsidRDefault="007558AE" w:rsidP="007558A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Примечание.</w:t>
      </w:r>
    </w:p>
    <w:p w:rsidR="007558AE" w:rsidRPr="008E67AB" w:rsidRDefault="007558AE" w:rsidP="007558A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Используемые сокращения:</w:t>
      </w:r>
    </w:p>
    <w:p w:rsidR="007558AE" w:rsidRPr="008E67AB" w:rsidRDefault="007558AE" w:rsidP="007558AE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  <w:lang w:eastAsia="en-US"/>
        </w:rPr>
        <w:t>К</w:t>
      </w:r>
      <w:r w:rsidRPr="008E67AB">
        <w:rPr>
          <w:kern w:val="2"/>
          <w:sz w:val="28"/>
          <w:szCs w:val="28"/>
          <w:vertAlign w:val="subscript"/>
          <w:lang w:eastAsia="en-US"/>
        </w:rPr>
        <w:t>с</w:t>
      </w:r>
      <w:r w:rsidRPr="008E67AB">
        <w:rPr>
          <w:kern w:val="2"/>
          <w:sz w:val="28"/>
          <w:szCs w:val="28"/>
          <w:lang w:eastAsia="en-US"/>
        </w:rPr>
        <w:t xml:space="preserve"> – коэффициент финансовых затрат стационара;</w:t>
      </w:r>
    </w:p>
    <w:p w:rsidR="007558AE" w:rsidRPr="008E67AB" w:rsidRDefault="007558AE" w:rsidP="007558AE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  <w:lang w:eastAsia="en-US"/>
        </w:rPr>
        <w:t>К</w:t>
      </w:r>
      <w:r w:rsidRPr="008E67AB">
        <w:rPr>
          <w:kern w:val="2"/>
          <w:sz w:val="28"/>
          <w:szCs w:val="28"/>
          <w:vertAlign w:val="subscript"/>
          <w:lang w:eastAsia="en-US"/>
        </w:rPr>
        <w:t xml:space="preserve">п – </w:t>
      </w:r>
      <w:r w:rsidRPr="008E67AB">
        <w:rPr>
          <w:kern w:val="2"/>
          <w:sz w:val="28"/>
          <w:szCs w:val="28"/>
          <w:lang w:eastAsia="en-US"/>
        </w:rPr>
        <w:t>коэффициент финансовых затрат поликлиники;</w:t>
      </w:r>
    </w:p>
    <w:p w:rsidR="003F7BF1" w:rsidRPr="001664C0" w:rsidRDefault="007558AE" w:rsidP="007558A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  <w:lang w:eastAsia="en-US"/>
        </w:rPr>
        <w:t>ТПГГ – Территориальная программа государственных гарантий.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7BF1" w:rsidRPr="001664C0" w:rsidRDefault="003F7BF1" w:rsidP="001664C0">
      <w:pPr>
        <w:rPr>
          <w:kern w:val="2"/>
          <w:sz w:val="28"/>
          <w:szCs w:val="28"/>
        </w:rPr>
      </w:pPr>
    </w:p>
    <w:p w:rsidR="003F7BF1" w:rsidRPr="001664C0" w:rsidRDefault="003F7BF1" w:rsidP="001664C0">
      <w:pPr>
        <w:rPr>
          <w:kern w:val="2"/>
          <w:sz w:val="28"/>
          <w:szCs w:val="28"/>
        </w:rPr>
      </w:pPr>
    </w:p>
    <w:p w:rsidR="008B3353" w:rsidRPr="008B3353" w:rsidRDefault="008B3353" w:rsidP="008B3353">
      <w:pPr>
        <w:ind w:right="5551"/>
        <w:jc w:val="center"/>
        <w:rPr>
          <w:sz w:val="28"/>
          <w:szCs w:val="28"/>
        </w:rPr>
      </w:pPr>
      <w:r w:rsidRPr="008B3353">
        <w:rPr>
          <w:sz w:val="28"/>
          <w:szCs w:val="28"/>
        </w:rPr>
        <w:t>Начальник управления</w:t>
      </w:r>
    </w:p>
    <w:p w:rsidR="008B3353" w:rsidRPr="008B3353" w:rsidRDefault="008B3353" w:rsidP="008B3353">
      <w:pPr>
        <w:ind w:right="5551"/>
        <w:jc w:val="center"/>
        <w:rPr>
          <w:sz w:val="28"/>
          <w:szCs w:val="28"/>
        </w:rPr>
      </w:pPr>
      <w:r w:rsidRPr="008B3353">
        <w:rPr>
          <w:sz w:val="28"/>
          <w:szCs w:val="28"/>
        </w:rPr>
        <w:t>документационного обеспечения</w:t>
      </w:r>
    </w:p>
    <w:p w:rsidR="008B3353" w:rsidRPr="008B3353" w:rsidRDefault="008B3353" w:rsidP="008B3353">
      <w:pPr>
        <w:rPr>
          <w:sz w:val="28"/>
        </w:rPr>
      </w:pPr>
      <w:r w:rsidRPr="008B3353">
        <w:rPr>
          <w:sz w:val="28"/>
        </w:rPr>
        <w:t>Правительства Ростовской области                                                          В.В. Лозин</w:t>
      </w:r>
    </w:p>
    <w:p w:rsidR="003F7BF1" w:rsidRPr="001664C0" w:rsidRDefault="003F7BF1" w:rsidP="001664C0">
      <w:pPr>
        <w:rPr>
          <w:kern w:val="2"/>
          <w:sz w:val="28"/>
          <w:szCs w:val="28"/>
        </w:rPr>
      </w:pPr>
    </w:p>
    <w:p w:rsidR="00FE47A1" w:rsidRDefault="00FE47A1" w:rsidP="00FE47A1">
      <w:pPr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</w:p>
    <w:p w:rsidR="00FE47A1" w:rsidRDefault="00FE47A1">
      <w:pPr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br w:type="page"/>
      </w:r>
    </w:p>
    <w:p w:rsidR="00FE47A1" w:rsidRPr="00F34FB3" w:rsidRDefault="00FE47A1" w:rsidP="00FE47A1">
      <w:pPr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lastRenderedPageBreak/>
        <w:t>Приложение № 1</w:t>
      </w:r>
    </w:p>
    <w:p w:rsidR="00FE47A1" w:rsidRPr="00F34FB3" w:rsidRDefault="00FE47A1" w:rsidP="00FE47A1">
      <w:pPr>
        <w:autoSpaceDE w:val="0"/>
        <w:autoSpaceDN w:val="0"/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к Территориальной программе</w:t>
      </w:r>
    </w:p>
    <w:p w:rsidR="00FE47A1" w:rsidRPr="00F34FB3" w:rsidRDefault="00FE47A1" w:rsidP="00FE47A1">
      <w:pPr>
        <w:autoSpaceDE w:val="0"/>
        <w:autoSpaceDN w:val="0"/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государственных гарантий</w:t>
      </w:r>
    </w:p>
    <w:p w:rsidR="00FE47A1" w:rsidRPr="00F34FB3" w:rsidRDefault="00FE47A1" w:rsidP="00FE47A1">
      <w:pPr>
        <w:autoSpaceDE w:val="0"/>
        <w:autoSpaceDN w:val="0"/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бесплатного оказания гражданам</w:t>
      </w:r>
    </w:p>
    <w:p w:rsidR="00FE47A1" w:rsidRPr="00F34FB3" w:rsidRDefault="00FE47A1" w:rsidP="00FE47A1">
      <w:pPr>
        <w:autoSpaceDE w:val="0"/>
        <w:autoSpaceDN w:val="0"/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медицинской помощи</w:t>
      </w:r>
    </w:p>
    <w:p w:rsidR="00FE47A1" w:rsidRPr="00F34FB3" w:rsidRDefault="00FE47A1" w:rsidP="00FE47A1">
      <w:pPr>
        <w:autoSpaceDE w:val="0"/>
        <w:autoSpaceDN w:val="0"/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в Ростовской области</w:t>
      </w:r>
    </w:p>
    <w:p w:rsidR="00FE47A1" w:rsidRPr="00F34FB3" w:rsidRDefault="00FE47A1" w:rsidP="00FE47A1">
      <w:pPr>
        <w:autoSpaceDE w:val="0"/>
        <w:autoSpaceDN w:val="0"/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на 2022 год и на плановый</w:t>
      </w:r>
    </w:p>
    <w:p w:rsidR="00FE47A1" w:rsidRPr="00F34FB3" w:rsidRDefault="00FE47A1" w:rsidP="00FE47A1">
      <w:pPr>
        <w:autoSpaceDE w:val="0"/>
        <w:autoSpaceDN w:val="0"/>
        <w:spacing w:line="233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период 2023 и 2024 годов</w:t>
      </w:r>
    </w:p>
    <w:p w:rsidR="00FE47A1" w:rsidRPr="00F34FB3" w:rsidRDefault="00FE47A1" w:rsidP="00FE47A1">
      <w:pPr>
        <w:autoSpaceDE w:val="0"/>
        <w:autoSpaceDN w:val="0"/>
        <w:spacing w:line="233" w:lineRule="auto"/>
        <w:jc w:val="center"/>
        <w:rPr>
          <w:rFonts w:eastAsia="Calibri"/>
          <w:kern w:val="2"/>
          <w:sz w:val="28"/>
          <w:szCs w:val="28"/>
        </w:rPr>
      </w:pPr>
    </w:p>
    <w:p w:rsidR="00FE47A1" w:rsidRPr="00F34FB3" w:rsidRDefault="00FE47A1" w:rsidP="00FE47A1">
      <w:pPr>
        <w:autoSpaceDE w:val="0"/>
        <w:autoSpaceDN w:val="0"/>
        <w:spacing w:line="233" w:lineRule="auto"/>
        <w:jc w:val="center"/>
        <w:rPr>
          <w:kern w:val="2"/>
          <w:sz w:val="28"/>
          <w:szCs w:val="28"/>
        </w:rPr>
      </w:pPr>
      <w:r w:rsidRPr="00F34FB3">
        <w:rPr>
          <w:kern w:val="2"/>
          <w:sz w:val="28"/>
          <w:szCs w:val="28"/>
        </w:rPr>
        <w:t>ПЕРЕЧЕНЬ</w:t>
      </w:r>
      <w:r>
        <w:rPr>
          <w:kern w:val="2"/>
          <w:sz w:val="28"/>
          <w:szCs w:val="28"/>
        </w:rPr>
        <w:br/>
      </w:r>
      <w:r w:rsidRPr="00F34FB3">
        <w:rPr>
          <w:kern w:val="2"/>
          <w:sz w:val="28"/>
          <w:szCs w:val="28"/>
        </w:rPr>
        <w:t xml:space="preserve">лекарственных препаратов, медицинских изделий </w:t>
      </w:r>
      <w:r>
        <w:rPr>
          <w:kern w:val="2"/>
          <w:sz w:val="28"/>
          <w:szCs w:val="28"/>
        </w:rPr>
        <w:br/>
      </w:r>
      <w:r w:rsidRPr="00F34FB3">
        <w:rPr>
          <w:kern w:val="2"/>
          <w:sz w:val="28"/>
          <w:szCs w:val="28"/>
        </w:rPr>
        <w:t xml:space="preserve">и специализированных продуктов лечебного питания, отпускаемых </w:t>
      </w:r>
      <w:r>
        <w:rPr>
          <w:kern w:val="2"/>
          <w:sz w:val="28"/>
          <w:szCs w:val="28"/>
        </w:rPr>
        <w:br/>
      </w:r>
      <w:r w:rsidRPr="00F34FB3">
        <w:rPr>
          <w:kern w:val="2"/>
          <w:sz w:val="28"/>
          <w:szCs w:val="28"/>
        </w:rPr>
        <w:t xml:space="preserve">населению в соответствии с перечнем групп населения и категорий </w:t>
      </w:r>
      <w:r>
        <w:rPr>
          <w:kern w:val="2"/>
          <w:sz w:val="28"/>
          <w:szCs w:val="28"/>
        </w:rPr>
        <w:br/>
      </w:r>
      <w:r w:rsidRPr="00F34FB3">
        <w:rPr>
          <w:kern w:val="2"/>
          <w:sz w:val="28"/>
          <w:szCs w:val="28"/>
        </w:rPr>
        <w:t xml:space="preserve">заболеваний, при амбулаторном лечении которых лекарственные средства </w:t>
      </w:r>
      <w:r>
        <w:rPr>
          <w:kern w:val="2"/>
          <w:sz w:val="28"/>
          <w:szCs w:val="28"/>
        </w:rPr>
        <w:br/>
      </w:r>
      <w:r w:rsidRPr="00F34FB3">
        <w:rPr>
          <w:spacing w:val="-4"/>
          <w:kern w:val="2"/>
          <w:sz w:val="28"/>
          <w:szCs w:val="28"/>
        </w:rPr>
        <w:t>и изделия медицинского назначения отпускаются по рецептам врачей бесплатно,</w:t>
      </w:r>
      <w:r w:rsidRPr="00F34FB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F34FB3">
        <w:rPr>
          <w:kern w:val="2"/>
          <w:sz w:val="28"/>
          <w:szCs w:val="28"/>
        </w:rPr>
        <w:t xml:space="preserve">а также в соответствии с перечнем групп населения, при амбулаторном лечении </w:t>
      </w:r>
      <w:r>
        <w:rPr>
          <w:kern w:val="2"/>
          <w:sz w:val="28"/>
          <w:szCs w:val="28"/>
        </w:rPr>
        <w:br/>
      </w:r>
      <w:r w:rsidRPr="00F34FB3">
        <w:rPr>
          <w:spacing w:val="-4"/>
          <w:kern w:val="2"/>
          <w:sz w:val="28"/>
          <w:szCs w:val="28"/>
        </w:rPr>
        <w:t>которых лекарственные средства и изделия медицинского назначения отпускаются</w:t>
      </w:r>
      <w:r w:rsidRPr="00F34FB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F34FB3">
        <w:rPr>
          <w:kern w:val="2"/>
          <w:sz w:val="28"/>
          <w:szCs w:val="28"/>
        </w:rPr>
        <w:t>по рецептам врачей с 50-процентной скидкой</w:t>
      </w:r>
    </w:p>
    <w:p w:rsidR="00FE47A1" w:rsidRPr="00F34FB3" w:rsidRDefault="00FE47A1" w:rsidP="00FE47A1">
      <w:pPr>
        <w:autoSpaceDE w:val="0"/>
        <w:autoSpaceDN w:val="0"/>
        <w:spacing w:line="233" w:lineRule="auto"/>
        <w:jc w:val="center"/>
        <w:rPr>
          <w:kern w:val="2"/>
          <w:sz w:val="28"/>
          <w:szCs w:val="28"/>
        </w:rPr>
      </w:pPr>
    </w:p>
    <w:p w:rsidR="00FE47A1" w:rsidRPr="00F34FB3" w:rsidRDefault="00FE47A1" w:rsidP="00FE47A1">
      <w:pPr>
        <w:autoSpaceDE w:val="0"/>
        <w:autoSpaceDN w:val="0"/>
        <w:spacing w:line="233" w:lineRule="auto"/>
        <w:jc w:val="center"/>
        <w:rPr>
          <w:kern w:val="2"/>
          <w:sz w:val="28"/>
          <w:szCs w:val="28"/>
        </w:rPr>
      </w:pPr>
      <w:r w:rsidRPr="00F34FB3">
        <w:rPr>
          <w:kern w:val="2"/>
          <w:sz w:val="28"/>
          <w:szCs w:val="28"/>
        </w:rPr>
        <w:t>1. Лекарственные препараты</w:t>
      </w:r>
    </w:p>
    <w:p w:rsidR="00FE47A1" w:rsidRPr="00F34FB3" w:rsidRDefault="00FE47A1" w:rsidP="00FE47A1">
      <w:pPr>
        <w:autoSpaceDE w:val="0"/>
        <w:autoSpaceDN w:val="0"/>
        <w:spacing w:line="233" w:lineRule="auto"/>
        <w:jc w:val="center"/>
        <w:rPr>
          <w:kern w:val="2"/>
          <w:sz w:val="28"/>
          <w:szCs w:val="28"/>
        </w:rPr>
      </w:pPr>
    </w:p>
    <w:tbl>
      <w:tblPr>
        <w:tblW w:w="5009" w:type="pct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9"/>
        <w:gridCol w:w="3239"/>
        <w:gridCol w:w="2574"/>
        <w:gridCol w:w="2899"/>
      </w:tblGrid>
      <w:tr w:rsidR="00FE47A1" w:rsidRPr="00F34FB3" w:rsidTr="007F6B1F">
        <w:tc>
          <w:tcPr>
            <w:tcW w:w="105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Код АТХ</w:t>
            </w:r>
          </w:p>
        </w:tc>
        <w:tc>
          <w:tcPr>
            <w:tcW w:w="323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257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Лекарственный препарат</w:t>
            </w:r>
          </w:p>
        </w:tc>
        <w:tc>
          <w:tcPr>
            <w:tcW w:w="289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Лекарственная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форма</w:t>
            </w:r>
          </w:p>
        </w:tc>
      </w:tr>
    </w:tbl>
    <w:p w:rsidR="00FE47A1" w:rsidRPr="00F34FB3" w:rsidRDefault="00FE47A1" w:rsidP="00FE47A1">
      <w:pPr>
        <w:spacing w:line="233" w:lineRule="auto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3240"/>
        <w:gridCol w:w="2577"/>
        <w:gridCol w:w="2896"/>
      </w:tblGrid>
      <w:tr w:rsidR="00FE47A1" w:rsidRPr="00F34FB3" w:rsidTr="007F6B1F">
        <w:trPr>
          <w:tblHeader/>
        </w:trPr>
        <w:tc>
          <w:tcPr>
            <w:tcW w:w="1050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240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77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896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4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пищеварительный тракт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обмен веществ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spacing w:val="-6"/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для лечения заболеваний, связанных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spacing w:val="-6"/>
                <w:kern w:val="2"/>
                <w:sz w:val="28"/>
                <w:szCs w:val="28"/>
              </w:rPr>
              <w:t>с нарушением кислотности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A02B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для лечения </w:t>
            </w:r>
            <w:r w:rsidRPr="00F34FB3">
              <w:rPr>
                <w:spacing w:val="-6"/>
                <w:kern w:val="2"/>
                <w:sz w:val="28"/>
                <w:szCs w:val="28"/>
              </w:rPr>
              <w:t>язвенной болезни желудка</w:t>
            </w:r>
            <w:r w:rsidRPr="00F34FB3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двенадцатиперстной кишки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гастроэзофагеальной рефлюксной болезни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A02BA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блокаторы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H2-гистаминовых рецепторов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фамотидин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A02BC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протонного насоса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омепразол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для приема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эзомепразол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A02BX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лечения язвенной болезни желудка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двенадцатиперстной кишки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гастроэзофагеальной рефлюксной болезни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висмута трикалия дицитрат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A03AA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синтетические антихолинергические средства, эфиры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третичной аминогруппой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мебеверин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пролонгированным высвобождением, покрытые пленочной оболочкой;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платифиллин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0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A03AD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папаверин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и его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дротаверин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A03B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белладонны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A03BA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алкалоиды белладонны, третичные амины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атропин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A03F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A03FA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метоклопрамид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A04A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A04AA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блокаторы серотониновых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5HT3-рецепторов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ондансетрон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сироп;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лиофилизированные;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для лечения заболеваний печени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желчевыводящих путей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A05A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желчевыводящих путей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A05AA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желчных кислот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A05B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A05BA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фосфолипиды + глицирризиновая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слабительные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A06A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слабительные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A06AB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контактные слабительные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бисакодил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кишечнорастворимые,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сеннозиды A и B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A06AD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осмотические слабительные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лактулоза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сироп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макрогол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 (для детей)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A05B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A05BA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инозин +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меглумин + метионин + никотинамид +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янтарная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адсорбирующие кишечные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A07BC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адсорбирующие кишечные препараты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смектит диоктаэдрический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лоперамид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жевательные;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таблетки-лиофилизат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A07E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кишечные противовоспалительные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A07EC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аминосалициловая кислота и аналогичные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месалазин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ректальная;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 с пролонгированным высвобождением,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гранулы кишечнорастворимые с пролонгированным высвобождением,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пролонгированным высвобождением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приема внутрь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сульфасалазин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противодиарейные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микроорганизмы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A07FA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противодиарейные микроорганизмы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бифидобактерии бифидум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 и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 и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порошок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порошок для приема внутрь и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суппозитории вагинальные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пробиотик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из бифидобактерий бифидум однокомпонентный сорбированный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порошок для приема внутрь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A09A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A09AA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ферментные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панкреатин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гранулы кишечнорастворимые; 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кишечнорастворимые, покрытые пленочной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A10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сахарного диабета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инсулины и их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аспарт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для подкожного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глулизин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лизпро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растворимый (человеческий генно-инженерный)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A10AC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инсулин-изофан (человеческий генно-инженерный)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суспензия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A10AD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инсулины средней продолжительности </w:t>
            </w:r>
            <w:r w:rsidRPr="00F34FB3">
              <w:rPr>
                <w:spacing w:val="-6"/>
                <w:kern w:val="2"/>
                <w:sz w:val="28"/>
                <w:szCs w:val="28"/>
              </w:rPr>
              <w:t xml:space="preserve">действия или длительного </w:t>
            </w:r>
            <w:r w:rsidRPr="00F34FB3">
              <w:rPr>
                <w:kern w:val="2"/>
                <w:sz w:val="28"/>
                <w:szCs w:val="28"/>
              </w:rPr>
              <w:t xml:space="preserve">действия и их аналоги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в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инсулинами короткого действия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инъекционного введения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аспарт двухфазный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суспензия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деглудек + инсулин аспарт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двухфазный (человеческий генно-инженерный)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суспензия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лизпро двухфазный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суспензия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A10AE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гларгин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гларгин + ликсисенатид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деглудек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 детемир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A10B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гипогликемические препараты,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кроме инсулинов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бигуаниды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метформин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пролонгированным высвобождением; 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A10BB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сульфонилмочевины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глибенкламид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гликлазид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A10BH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дипептидил-пептидазы-4 (ДПП-4)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алоглиптин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вилдаглиптин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гозоглиптин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линаглиптин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саксаглиптин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ситаглиптин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эвоглиптин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A10BJ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аналоги глюкагоноподобного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пептида-1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дулаглутид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подкожного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ликсисенатид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семаглутид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A10BК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ингибиторы натрийзависимого переносчика глюкозы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2-го типа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дапаглифлозин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ипраглифлозин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эмпаглифлозин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эртуглифлозин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A10BX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гипогликемические препараты,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кроме инсулинов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репаглинид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витамины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витамины A и D,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включая их комбинации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A11CА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витамин 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ретинол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драже;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для приема внутрь и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 (масляный);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для приема внутрь и наружного </w:t>
            </w:r>
            <w:r w:rsidRPr="00F34FB3">
              <w:rPr>
                <w:spacing w:val="-6"/>
                <w:kern w:val="2"/>
                <w:sz w:val="28"/>
                <w:szCs w:val="28"/>
              </w:rPr>
              <w:t>применения (масляный)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A11CC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витамин D и его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альфакальцидол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кальцитриол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колекальциферол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 (масляный)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34FB3">
              <w:rPr>
                <w:kern w:val="2"/>
                <w:sz w:val="28"/>
                <w:szCs w:val="28"/>
              </w:rPr>
              <w:t>А11</w:t>
            </w:r>
            <w:r w:rsidRPr="00F34FB3">
              <w:rPr>
                <w:kern w:val="2"/>
                <w:sz w:val="28"/>
                <w:szCs w:val="28"/>
                <w:lang w:val="en-US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витамин В1 и его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с витаминами В6 и В12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витамин B1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A11GA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аскорбиновая кислота (витамин C)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аскорбиновая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драже;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порошок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A11HA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пиридоксин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минеральные добавки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кальция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A12AA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кальция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кальция глюконат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A12C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минеральные добавки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A12CX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минеральные вещества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анаболические средства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А14А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анаболические стероиды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A14AB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эстрена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нандролон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 (масляный)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A16A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A16AA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аминокислоты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их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адеметионин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A16AB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 ферментные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агалсидаза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агалсидаза бета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велаглюцераза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галсульфаза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идурсульфаза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идурсульфаза бета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имиглюцераза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ларонидаза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себелипаза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талиглюцераза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A16AX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прочие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миглустат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нитизинон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сапроптерин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растворимые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тиоктовая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B01AA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антагонисты витамина K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варфарин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B01AB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группа гепарина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гепарин натрия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spacing w:val="-6"/>
                <w:kern w:val="2"/>
                <w:sz w:val="28"/>
                <w:szCs w:val="28"/>
              </w:rPr>
              <w:t>и подкожного введения;</w:t>
            </w:r>
            <w:r>
              <w:rPr>
                <w:spacing w:val="-6"/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парнапарин натрия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эноксапарин натрия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B01AC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антиагреганты,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кроме гепарина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клопидогрел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селексипаг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тикагрелор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B01AE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прямые ингибиторы тромбина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дабигатрана этексилат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B01AF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прямые ингибиторы фактора Xa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апиксабан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ривароксабан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гемостатические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антифибринолитические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B02AA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аминокислоты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транексамовая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B02B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витамин К и другие гемостатики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B02BA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витамин K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менадиона натрия бисульфит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B02BC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местные гемостатики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фибриноген+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тромбин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губка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B02BD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антиингибиторный коагулянтный комплекс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мороктоког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нонаког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октоког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симоктоког альфа </w:t>
            </w:r>
            <w:r w:rsidRPr="00F34FB3">
              <w:rPr>
                <w:spacing w:val="-6"/>
                <w:kern w:val="2"/>
                <w:sz w:val="28"/>
                <w:szCs w:val="28"/>
              </w:rPr>
              <w:t>(фактор свертывания</w:t>
            </w:r>
            <w:r w:rsidRPr="00F34FB3">
              <w:rPr>
                <w:kern w:val="2"/>
                <w:sz w:val="28"/>
                <w:szCs w:val="28"/>
              </w:rPr>
              <w:t xml:space="preserve"> крови VIII человеческий рекомбинантный)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фактор свертывания крови VII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инфузий (замороженный)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факторы свертывания крови II, VII, IX и X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комбинации (протромбиновый комплекс)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факторы свертывания крови II, IX и X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комбинации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фактор свертывания крови VIII + Фактор Виллебранда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эптаког альфа (активированный)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эфмороктоког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45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лиофилизат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приготовления раствора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B02BX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системные гемостатики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ромиплостим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элтромбопаг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эмицизумаб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этамзилат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железа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пероральные препараты трехвалентного железа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железа (III) гидроксид полимальтозат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сироп;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жевательные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парентеральные препараты трехвалентного железа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железа (III) гидроксид олигоизомальтозат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железа (III) гидроксид сахарозный комплекс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железа карбоксимальтозат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витамин B12 и фолиевая кислота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витамин B12 (цианокобаламин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его аналоги)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цианокобаламин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B03BB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фолиевая кислота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ее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фолиевая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B03XA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дарбэпоэтин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метоксиполиэти-ленгликоль-эпоэтин бета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эпоэтин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эпоэтин бета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и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B05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spacing w:val="-6"/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кровезаменители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spacing w:val="-6"/>
                <w:kern w:val="2"/>
                <w:sz w:val="28"/>
                <w:szCs w:val="28"/>
              </w:rPr>
              <w:t>и перфузионные растворы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B05BB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растворы, влияющие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на водно-электролитный баланс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декстроза +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калия хлорид + натрия хлорид + натрия цитрат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меглюмина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натрия сукцинат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B05BC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осмодиуретическим действием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маннитол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B05C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ирригационные растворы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outlineLvl w:val="0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B05CX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ирригационные растворы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декстроза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В05Х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добавки к растворам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B05XA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растворы электролитов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магния сульфат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натрия хлорид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растворитель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лекарственных форм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сердечно-сосудистая система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сердца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сердечные гликозиды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гликозиды наперстянки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дигоксин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(для детей)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антиаритмические препараты, классы I и III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антиаритмические препараты, класс IA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прокаинамид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C01BB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антиаритмические препараты, класс IB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лидокаин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гель для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спрей для местного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наружного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спрей для местного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наружного применения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для местного применения дозированный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C01BC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антиаритмические препараты, класс IC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пропафенон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C01BD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антиаритмические препараты, класс III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амиодарон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C01BG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антиаритмические препараты, классы I и III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лаппаконитина гидробромид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C01CA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адренергические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дофаминергические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норэпинефрин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фенилэфрин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эпинефрин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вазодилататоры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сердца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C01DA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органические нитраты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изосорбида динитрат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спрей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подъязычный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изосорбида мононитрат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пролонгированного действия, покрытые пленочной оболочкой;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нитроглицерин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подъязычные;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пленки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наклеивания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на десну;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подъязычный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spacing w:val="-6"/>
                <w:kern w:val="2"/>
                <w:sz w:val="28"/>
                <w:szCs w:val="28"/>
              </w:rPr>
              <w:t>таблетки подъязычные;</w:t>
            </w:r>
            <w:r>
              <w:rPr>
                <w:spacing w:val="-6"/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сублингвальные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сердца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C01EB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сердца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ивабрадин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антигипертензивные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антиадренергические средства центрального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C02AB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метилдопа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метилдопа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C02AC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агонисты имидазолиновых рецепторов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клонидин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моксонидин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C02C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антиадренергические </w:t>
            </w:r>
            <w:r w:rsidRPr="00F34FB3">
              <w:rPr>
                <w:spacing w:val="-6"/>
                <w:kern w:val="2"/>
                <w:sz w:val="28"/>
                <w:szCs w:val="28"/>
              </w:rPr>
              <w:t>средства периферического</w:t>
            </w:r>
            <w:r w:rsidRPr="00F34FB3">
              <w:rPr>
                <w:kern w:val="2"/>
                <w:sz w:val="28"/>
                <w:szCs w:val="28"/>
              </w:rPr>
              <w:t xml:space="preserve">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C02CA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альфа-адреноблокаторы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доксазозин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урапидил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C02K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антигипертензивные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C02KX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амбризентан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бозентан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диспергируемые;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мацитентан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риоцигуат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диуретики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тиазидные диуретики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тиазиды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гидрохлоротиазид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тиазидоподобные диуретики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сульфонамиды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индапамид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контролируемым высвобождением,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«петлевые» диуретики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C03CA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сульфонамиды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фуросемид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C03D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калийсберегающие диуретики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C03DA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антагонисты альдостерона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спиронолактон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C07A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C07AA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неселективные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пропранолол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соталол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C07AB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селективные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атенолол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бисопролол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метопролол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пролонгированным высвобождением, покрытые оболочкой; 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C07AG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альфа- и бета-адреноблокаторы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карведилол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C08C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селективные блокаторы кальциевых каналов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преимущественным действием на сосуды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C08CA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дигидропиридина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амлодипин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нимодипин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нифедипин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C08D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селективные блокаторы кальциевых каналов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прямым действием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на сердце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C08DA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фенилалкиламина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верапамил</w:t>
            </w:r>
            <w:r>
              <w:rPr>
                <w:kern w:val="2"/>
                <w:sz w:val="28"/>
                <w:szCs w:val="28"/>
              </w:rPr>
              <w:br/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средства, действующие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spacing w:val="-6"/>
                <w:kern w:val="2"/>
                <w:sz w:val="28"/>
                <w:szCs w:val="28"/>
              </w:rPr>
              <w:t>на ренинангиотензиновую</w:t>
            </w:r>
            <w:r w:rsidRPr="00F34FB3">
              <w:rPr>
                <w:kern w:val="2"/>
                <w:sz w:val="28"/>
                <w:szCs w:val="28"/>
              </w:rPr>
              <w:t xml:space="preserve"> систему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C09A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АПФ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C09AA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АПФ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каптоприл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лизиноприл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периндоприл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диспергируемые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полости рта;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эналаприл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C09C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антагонисты рецепторов ангиотензина 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C09CA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антагонисты рецепторов ангиотензина 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лозартан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C09DX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антагонисты рецепторов ангиотензина II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комбинации с другими средствами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валсартан + сакубитрил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C10A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C10AA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ингибиторы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ГМГ-КоА-редуктазы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аторвастатин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симвастатин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C10AB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фибраты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фенофибрат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C10AX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гиполипидемические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алирокумаб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эволокумаб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дерматологические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противогрибковые препараты, применяемые в дерматологии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противогрибковые препараты для местного применения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D01AE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spacing w:val="-6"/>
                <w:kern w:val="2"/>
                <w:sz w:val="28"/>
                <w:szCs w:val="28"/>
              </w:rPr>
              <w:t>прочие противогрибковые</w:t>
            </w:r>
            <w:r w:rsidRPr="00F34FB3">
              <w:rPr>
                <w:kern w:val="2"/>
                <w:sz w:val="28"/>
                <w:szCs w:val="28"/>
              </w:rPr>
              <w:t xml:space="preserve"> препараты для местного применения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салициловая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мазь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ран и язв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препараты, </w:t>
            </w:r>
            <w:r w:rsidRPr="00F34FB3">
              <w:rPr>
                <w:kern w:val="2"/>
                <w:sz w:val="28"/>
                <w:szCs w:val="28"/>
              </w:rPr>
              <w:lastRenderedPageBreak/>
              <w:t>способствующие нормальному рубцеванию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D03AX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препараты, способствующие нормальному рубцеванию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фактор роста эпидермальный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антибиотики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противомикробные средства, применяемые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дерматологии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D06C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антибиотики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в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противомикробными средствами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диоксометилтетра-гидро-пиримидин + сульфадиметоксин + тримекаин + хлорамфеникол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мазь 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глюкокортикоиды, применяемые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дерматологии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D07A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глюкокортикоиды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D07AC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глюкокортикоиды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высокой активностью (группа III)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бетаметазон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крем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мометазон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крем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антисептики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дезинфицирующие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D08A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антисептики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дезинфицирующие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D08AC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бигуаниды и амидины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хлоргексидин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местного и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наружного применения (спиртовой);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спрей для наружного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применения (спиртовой);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спрей для местного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суппозитории вагинальные;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вагинальные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D08AG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йода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повидон-йод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местного и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D08AX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антисептики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дезинфицирующие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водорода пероксид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местного и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местного применения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калия перманганат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местного и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этанол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наружного применения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приготовления лекарственных форм;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для наружного применения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приготовления лекарственных форм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D11A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D11AH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дерматита, кроме глюкокортикоидов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дупилумаб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пимекролимус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крем 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мочеполовая система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половые гормоны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противомикробные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антисептики, применяемые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гинекологии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противомикробные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антисептики,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кроме комбинированных препаратов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глюкокортикоидами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G01AA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антибактериальные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натамицин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суппозитории вагинальные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G01AF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имидазола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клотримазол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гель вагинальный;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суппозитории вагинальные;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вагинальные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препараты, применяемые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гинекологии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утеротонизирующие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G02AD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простагландины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динопростон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гель интрацервикальный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мизопростол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G02C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препараты, применяемые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гинекологии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G02CA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адреномиметики, токолитические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гексопреналин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G02CB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пролактина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бромокриптин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половые гормоны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модуляторы функции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половых органов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андрогены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G03BA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производные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З-оксоандрост-4-ена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тестостерон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гель 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тестостерон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(смесь эфиров)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 (масляный)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гестагены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прегн-4-ена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прогестерон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G03DB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прегнадиена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дидрогестерон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G03DC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эстрена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норэтистерон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гонадотропины и другие стимуляторы овуляции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G03GA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гонадотропины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корифоллитропин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фоллитропин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фоллитропин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альфа + лутропин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G03GB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синтетические стимуляторы овуляции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кломифен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G03H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антиандрогены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G03HA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антиандрогены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ципротерон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G04B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G04BD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средства для лечения учащенного мочеиспускания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недержания мочи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солифенацин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G04C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G04CA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альфа-адреноблокаторы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алфузозин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контролируемым высвобождением,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тамсулозин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кишечнорастворимые с пролонгированным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контролируемым высвобождением,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G04CB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тестостерон-5-альфа-редуктазы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финастерид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гормоны гипофиза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гипоталамуса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их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F34FB3">
              <w:rPr>
                <w:rFonts w:eastAsia="Calibri"/>
                <w:kern w:val="2"/>
                <w:sz w:val="28"/>
                <w:szCs w:val="28"/>
              </w:rPr>
              <w:t>H01A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  <w:r w:rsidRPr="00F34FB3">
              <w:rPr>
                <w:rFonts w:eastAsia="Calibri"/>
                <w:kern w:val="2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H01AC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соматропин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его агонисты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соматропин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F34FB3">
              <w:rPr>
                <w:rFonts w:eastAsia="Calibri"/>
                <w:kern w:val="2"/>
                <w:sz w:val="28"/>
                <w:szCs w:val="28"/>
              </w:rPr>
              <w:t>H01AX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  <w:r w:rsidRPr="00F34FB3">
              <w:rPr>
                <w:rFonts w:eastAsia="Calibri"/>
                <w:kern w:val="2"/>
                <w:sz w:val="28"/>
                <w:szCs w:val="28"/>
              </w:rPr>
              <w:t xml:space="preserve">другие гормоны передней доли гипофиза </w:t>
            </w:r>
            <w:r>
              <w:rPr>
                <w:rFonts w:eastAsia="Calibri"/>
                <w:kern w:val="2"/>
                <w:sz w:val="28"/>
                <w:szCs w:val="28"/>
              </w:rPr>
              <w:br/>
            </w:r>
            <w:r w:rsidRPr="00F34FB3">
              <w:rPr>
                <w:rFonts w:eastAsia="Calibri"/>
                <w:kern w:val="2"/>
                <w:sz w:val="28"/>
                <w:szCs w:val="28"/>
              </w:rPr>
              <w:t>и их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F34FB3">
              <w:rPr>
                <w:rFonts w:eastAsia="Calibri"/>
                <w:kern w:val="2"/>
                <w:sz w:val="28"/>
                <w:szCs w:val="28"/>
              </w:rPr>
              <w:t>пэгвисомант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8"/>
                <w:szCs w:val="28"/>
              </w:rPr>
            </w:pPr>
            <w:r w:rsidRPr="00F34FB3">
              <w:rPr>
                <w:rFonts w:eastAsia="Calibri"/>
                <w:kern w:val="2"/>
                <w:sz w:val="28"/>
                <w:szCs w:val="28"/>
              </w:rPr>
              <w:t xml:space="preserve">лиофилизат </w:t>
            </w:r>
            <w:r>
              <w:rPr>
                <w:rFonts w:eastAsia="Calibri"/>
                <w:kern w:val="2"/>
                <w:sz w:val="28"/>
                <w:szCs w:val="28"/>
              </w:rPr>
              <w:br/>
            </w:r>
            <w:r w:rsidRPr="00F34FB3">
              <w:rPr>
                <w:rFonts w:eastAsia="Calibri"/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rFonts w:eastAsia="Calibri"/>
                <w:kern w:val="2"/>
                <w:sz w:val="28"/>
                <w:szCs w:val="28"/>
              </w:rPr>
              <w:br/>
            </w:r>
            <w:r w:rsidRPr="00F34FB3">
              <w:rPr>
                <w:rFonts w:eastAsia="Calibri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H01B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H01BA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вазопрессин и его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десмопрессин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назальные;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диспергируемые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полости рта;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таблетки-лиофилизат;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подъязычные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Н01С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гормоны гипоталамуса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H01CB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соматостатин и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ланреотид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гель для подкожного введения пролонгированного действия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октреотид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для инфузий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 введения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пролонгированным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высвобождением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пасиреотид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H01CC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антигонадотропин-рилизинг гормоны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ганиреликс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цетрореликс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H02AA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минералокортикоиды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флудрокортизон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H02AB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глюкокортикоиды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гидрокортизон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крем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глазная;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эмульсия </w:t>
            </w:r>
            <w:r w:rsidRPr="00F34FB3"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дексаметазон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метилпреднизолон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преднизолон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мазь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щитовидной железы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щитовидной железы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H03AA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левотироксин натрия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антитиреоидные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H03BB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серосодержащие производные имидазола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тиамазол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H03C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йода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H03CA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йода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калия йодид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гормоны поджелудочной железы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H04A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гормоны, расщепляющие гликоген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H04AA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гормоны, расщепляющие гликоген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глюкагон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регулирующие обмен кальция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H05A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паратиреоидные гормоны и их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H05AA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паратиреоидные гормоны и их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терипаратид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H05B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антипаратиреоидные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H05BX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прочие антипаратиреоидные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парикальцитол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цинакальцет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этелкальцетид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противомикробные препараты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антибактериальные препараты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тетрациклины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тетрациклины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доксициклин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амфениколы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амфениколы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хлорамфеникол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бета-лактамные антибактериальные препараты: пенициллины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J01CA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пенициллины широкого спектра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амоксициллин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 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ампициллин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J01CE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пенициллины, чувствительные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 бета-лактамазам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бензатина бензилпенициллин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бензилпенициллин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</w:t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инъекций;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инъекций и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J01CR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комбинации пенициллинов,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включая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ингибиторами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бета-лактамаз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амоксициллин + клавулановая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бета-лактамные антибактериальные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J01DB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цефалоспорины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1-го поколения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цефазолин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цефалексин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J01DC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цефалоспорины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2-го поколения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цефуроксим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J01DD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цефалоспорины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3-го поколения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цефотаксим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цефтазидим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внутримышечного введения;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инъекций;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цефтриаксон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инъекций;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введения;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цефоперазон + сульбактам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сульфаниламиды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триметоприм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J01EE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комбинированные препараты сульфаниламидов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триметоприма,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включая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ко-тримоксазол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суспензия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макролиды, линкозамиды и стрептограмины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J01FA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макролиды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азитромицин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для приема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внутрь 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джозамицин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диспергируемые;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кларитромицин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J01FF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линкозамиды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клиндамицин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аминогликозиды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J01GB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аминогликозиды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гентамицин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тобрамицин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с порошком для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антибактериальные препараты, производные хинолона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J01MA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фторхинолоны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левофлоксацин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ломефлоксацин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моксифлоксацин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офлоксацин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капли глазные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ушные;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глазная;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спарфлоксацин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ципрофлоксацин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капли глазные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ушные;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ушные;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глазная;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антибактериальные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J01XD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имидазола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метронидазол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J01XX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прочие антибактериальные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линезолид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</w:t>
            </w:r>
            <w:r w:rsidRPr="00F34FB3">
              <w:rPr>
                <w:kern w:val="2"/>
                <w:sz w:val="28"/>
                <w:szCs w:val="28"/>
              </w:rPr>
              <w:lastRenderedPageBreak/>
              <w:t>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J02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J02AA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антибиотики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нистатин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J02AC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триазола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вориконазол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позаконазол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суспензия для приема внутрь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флуконазол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препараты, активные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отношении микобактерий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противотуберкулезные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аминосалициловая кислота и ее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аминосалициловая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замедленного высвобождения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гранулы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гранулы,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J04AB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антибиотики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рифабутин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рифампицин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циклосерин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J04AC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гидразиды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для инъекций и ингаляций 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J04AD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тиокарбамида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протионамид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этионамид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J04AK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противотуберкулезные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бедаквилин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деламанид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пиразинамид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теризидон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тиоуреидоимино-метил-пиридиния перхлорат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этамбутол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J04AM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комбинированные противотуберкулезные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 + ломефлоксацин + пиразинамид + этамбутол + пиридоксин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 + пиразинамид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 + пиразинамид + рифампицин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диспергируемые;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 + пиразинамид + рифампицин + этамбутол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 + пиразинамид + рифампицин + этамбутол + пиридоксин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 + рифампицин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изониазид + этамбутол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J04BA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дапсон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противовирусные препараты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противовирусные препараты прямого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нуклеозиды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нуклеотиды,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кроме ингибиторов обратной транскриптазы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ацикловир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крем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глазная;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мазь для местного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валганцикловир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ганцикловир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протеаз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атазанавир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дарунавир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нарлапревир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нирматрелвир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нирматрелвир+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ритонавир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таблетки, покрытые пленочной оболочкой;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набор таблеток, покрытых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ритонавир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саквинавир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фосампренавир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J05AF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нуклеозиды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нуклеотиды-ингибиторы обратной транскриптазы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абакавир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диданозин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зидовудин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ламивудин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ставудин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телбивудин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тенофовир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тенофовира алафенамид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фосфазид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эмтрицитабин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энтекавир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J05AG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ненуклеозидные ингибиторы обратной транскриптазы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tabs>
                <w:tab w:val="center" w:pos="1231"/>
                <w:tab w:val="right" w:pos="2462"/>
              </w:tabs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доравирин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невирапин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элсульфавирин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этравирин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эфавиренз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нейроаминидазы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осельтамивир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J05AР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противовирусные препараты для лечения гепатита С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велпатасвир + софосбувир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глекапревир + пибрентасвир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даклатасвир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дасабувир; омбитасвир + паритапревир + ритонавир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таблеток набор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рибавирин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софосбувир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J05AR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абакавир + ламивудин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абакавир + зидовудин + ламивудин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биктегравир+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тенофовир алафенамид+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эмтрицитабин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доравирин + ламивудин + тенофовир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зидовудин + ламивудин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лопинавир + ритонавир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рилпивирин + тенофовир + эмтрицитабин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J05AX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прочие противовирусные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булевиртид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гразопревир + элбасвир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долутегравир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имидазолилэтана-мид пентандиовой кислоты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кагоцел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маравирок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молнупиравир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ралтегравир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жевательные;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ремдесивир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умифеновир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фавипиравир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0" w:lineRule="auto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иммунные сыворотки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иммуноглобулины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J06A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иммунные сыворотки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J06AA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иммунные сыворотки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анатоксин дифтерийно-столбнячный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анатоксин дифтерийный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анатоксин столбнячный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антитоксин яда гадюки обыкновенной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сыворотка противоботулини-ческая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сыворотка </w:t>
            </w:r>
            <w:r w:rsidRPr="00F34FB3">
              <w:rPr>
                <w:spacing w:val="-6"/>
                <w:sz w:val="28"/>
                <w:szCs w:val="28"/>
              </w:rPr>
              <w:t>противогангренозная</w:t>
            </w:r>
            <w:r w:rsidRPr="00F34FB3">
              <w:rPr>
                <w:sz w:val="28"/>
                <w:szCs w:val="28"/>
              </w:rPr>
              <w:t xml:space="preserve"> поливалентная, очищенная, концентрированная, лошадиная, жидкая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сыворотка </w:t>
            </w:r>
            <w:r w:rsidRPr="00F34FB3">
              <w:rPr>
                <w:spacing w:val="-6"/>
                <w:sz w:val="28"/>
                <w:szCs w:val="28"/>
              </w:rPr>
              <w:t>противодифтерийная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сыворотка </w:t>
            </w:r>
            <w:r w:rsidRPr="00F34FB3">
              <w:rPr>
                <w:spacing w:val="-6"/>
                <w:sz w:val="28"/>
                <w:szCs w:val="28"/>
              </w:rPr>
              <w:t>противостолбнячная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J06B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J06BA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иммуноглобулины, нормальные человеческие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 человека нормальный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J06BB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специфические иммуноглобулины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 антирабический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 против клещевого энцефалита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 человека антирезус RHO(D)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 человека противостафило-кокковый паливизумаб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J07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вакцины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вакцины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соответствии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национальным календарем профилактических прививок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календарем профилактических прививок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по эпидемическим показаниям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вакцины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профилактики новой коронавирусной инфекции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COVID-19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противоопухолевые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иммуномодуляторы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алкилирующие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мелфалан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хлорамбуцил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циклофосфамид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алкилсульфонаты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бусульфан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нитрозомочевины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ломустин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алкилирующие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дакарбазин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темозоломид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антиметаболиты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L01BA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аналоги фолиевой кислоты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метотрексат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пеметрексед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ралтитрексид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L01BB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аналоги пурина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меркаптопурин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неларабин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флударабин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азацитидин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L01BC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аналоги пиримидина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гемцитабин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концентрата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концентрат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капецитабин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таблетки,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L01C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L01CA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алкалоиды барвинка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их аналоги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винбластин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винкристин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винорелбин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концентрат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L01CB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подофиллотоксина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этопозид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L01CD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таксаны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кабазитаксел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доцетаксел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паклитаксел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противоопухолевые антибиотики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L01DB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антрациклины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даунорубицин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доксорубицин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</w:t>
            </w:r>
            <w:r w:rsidRPr="00F34FB3">
              <w:rPr>
                <w:kern w:val="2"/>
                <w:sz w:val="28"/>
                <w:szCs w:val="28"/>
              </w:rPr>
              <w:lastRenderedPageBreak/>
              <w:t>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внутриартериального,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внутрипузырного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идарубицин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митоксантрон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эпирубицин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внутриартериального, внутрипузырного введения и инфузий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L01DC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противоопухолевые антибиотики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блеомицин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митомицин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L01XA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платины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карбопластин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оксалиплатин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цисплатин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 раствор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L01XB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метилгидразины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прокарбазин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L01XC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моноклональные антитела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авелумаб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концентрат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атезолизумаб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бевацизумаб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брентуксимаб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ведотин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дурвалумаб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концентрат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изатуксимаб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концентрат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ниволумаб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обинутузумаб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панитумумаб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пембролизумаб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пертузумаб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пролголимаб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концентрат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ритуксимаб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трастузумаб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трастузумаб эмтанзин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</w:t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цетуксимаб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элотузумаб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L01XE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протеинкиназы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абемациклиб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акалабрутиниб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акситиниб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алектиниб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афатиниб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бозутиниб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вандетаниб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вемурафениб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гефитиниб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дабрафениб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дазатиниб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ибрутиниб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иматиниб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кабозантиниб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кобиметиниб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кризотиниб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лапатиниб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ленватиниб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мидостаурин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нилотиниб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нинтеданиб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мягкие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осимертиниб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таблетки,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пазопаниб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палбоциклиб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регорафениб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рибоциклиб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руксолитиниб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сорафениб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сунитиниб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траметиниб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церитиниб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эрлотиниб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L01XX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аспарагиназа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афлиберцепт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внутриглазного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бортезомиб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венетоклакс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таблетки,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висмодегиб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гидроксикарбамид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иксазомиб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иринотекан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карфилзомиб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митотан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олапариб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талазопариб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третиноин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эрибулин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противоопухолевые гормональные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гормоны и родственные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гестагены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медроксипро</w:t>
            </w:r>
            <w:r w:rsidRPr="00F34FB3">
              <w:rPr>
                <w:kern w:val="2"/>
                <w:sz w:val="28"/>
                <w:szCs w:val="28"/>
              </w:rPr>
              <w:softHyphen/>
              <w:t>гестерон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L02AE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аналоги гонадотропин-рилизинг гормона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бусерелин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 пролонгированного действия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гозерелин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имплантат;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 пролонгированного действия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лейпрорелин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и подкожного введения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 и подкожного введения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трипторелин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 введения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и подкожного введения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суспензии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и подкожного введения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L02B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антагонисты гормонов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L02BA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антиэстрогены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тамоксифен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фулвестрант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L02BB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антиандрогены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апалутамид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бикалутамид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флутамид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энзалутамид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L02BG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ароматазы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анастрозол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L02BX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антагонисты гормонов и родственные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абиратерон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дегареликс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иммуностимуляторы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иммуностимуляторы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L03AA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колониестимулирующие факторы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филграстим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эмпэгфилграстим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L03AB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интерфероны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интерферон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гель для местного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назальные;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интраназального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интраназального введения и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мазь для наружного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внутримышечного, субконъюнктивального введения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закапывания в глаз;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внутримышечного, субконъюнктивального введения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закапывания в глаз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интерферон бета-1a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интерферон бета-1b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интерферон гамма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внутримышечного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интраназального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пэгинтерферон альфа-2a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пэгинтерферон альфа-2b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пэгинтерферон бета-1а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цепэгинтерферон альфа-2b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L03AX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иммуностимуляторы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азоксимера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суппозитории вагинальные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вакцина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рака мочевого пузыря БЦЖ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внутрипузырного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глатирамера ацетат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глутамил-цистеинил-глицин динатрия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меглюмина акридонацетат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внутривенного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и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тилорон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L04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иммунодепрессанты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L04A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иммунодепрессанты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L04AA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абатацепт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подкожного введения;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апремиласт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барацитиниб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ведолизумаб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лиофилизат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иммуноглобулин антитимоцитарный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кладрибин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лефлуномид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микофенолата мофетил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микофеноловая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натализумаб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окрелизумаб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</w:t>
            </w:r>
            <w:r w:rsidRPr="00F34FB3">
              <w:rPr>
                <w:kern w:val="2"/>
                <w:sz w:val="28"/>
                <w:szCs w:val="28"/>
              </w:rPr>
              <w:lastRenderedPageBreak/>
              <w:t>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сипонимод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терифлуномид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тофацитиниб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упадацитиниб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финголимод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эверолимус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L04AB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фактора некроза опухоли альфа (ФНО-альфа)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адалимумаб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голимумаб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инфликсимаб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цертолизумаба пэгол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этанерцепт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L04AC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интерлейкина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анакинра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гуселькумаб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подкожного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иксекизумаб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канакинумаб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левилимаб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0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нетакимаб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олокизумаб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раствор 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рисанкизумаб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сарилумаб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секукинумаб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тоцилизумаб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устекинумаб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L04AD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ингибиторы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кальциневрина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такролимус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циклоспорин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мягкие;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L04AX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азатиоприн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диметилфумарат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кишечнорастворимые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леналидомид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пирфенидон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помалидомид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костно-мышечная система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противовоспалительные и противоревматические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M01AB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уксусной кислоты и родственные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диклофенак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пролонгированного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действия,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 с пролонгированным высвобождением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кеторолак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M01AE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пропионовой кислоты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декскетопрофен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ибупрофен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гель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крем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мазь для наружного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суппозитории ректальные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для приема внутрь 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кетопрофен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M01C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базисные противоревматические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M01CC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пеницилламин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подобные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пеницилламин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миорелаксанты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миорелаксанты периферического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M03AC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четвертичные аммониевые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рокурония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F34FB3">
              <w:rPr>
                <w:spacing w:val="-6"/>
                <w:kern w:val="2"/>
                <w:sz w:val="28"/>
                <w:szCs w:val="28"/>
              </w:rPr>
              <w:t>M03AX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миорелаксанты периферического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ботулинический токсин типа 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ботулинический токсин типа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A-гемагглютинин комплекс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миорелаксанты центрального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M03BX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миорелаксанты центрального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баклофен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тизанидин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высвобождением; 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M04A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F34FB3">
              <w:rPr>
                <w:spacing w:val="-6"/>
                <w:kern w:val="2"/>
                <w:sz w:val="28"/>
                <w:szCs w:val="28"/>
              </w:rPr>
              <w:t>M04AA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образования мочевой кислоты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аллопуринол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костей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M05B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препараты, влияющие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на структуру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минерализацию костей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M05BA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бифосфонаты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алендроновая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золедроновая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концентрат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инфузий;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концентрата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M05BX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препараты, влияющие на структуру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минерализацию костей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стронция ранелат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суспензии для приема внутрь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деносумаб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spacing w:val="-6"/>
                <w:kern w:val="2"/>
                <w:sz w:val="28"/>
                <w:szCs w:val="28"/>
                <w:lang w:val="en-US"/>
              </w:rPr>
            </w:pPr>
            <w:r w:rsidRPr="00F34FB3">
              <w:rPr>
                <w:spacing w:val="-6"/>
                <w:kern w:val="2"/>
                <w:sz w:val="28"/>
                <w:szCs w:val="28"/>
              </w:rPr>
              <w:t>M0</w:t>
            </w:r>
            <w:r w:rsidRPr="00F34FB3">
              <w:rPr>
                <w:spacing w:val="-6"/>
                <w:kern w:val="2"/>
                <w:sz w:val="28"/>
                <w:szCs w:val="28"/>
                <w:lang w:val="en-US"/>
              </w:rPr>
              <w:t>9</w:t>
            </w:r>
            <w:r w:rsidRPr="00F34FB3">
              <w:rPr>
                <w:spacing w:val="-6"/>
                <w:kern w:val="2"/>
                <w:sz w:val="28"/>
                <w:szCs w:val="28"/>
              </w:rPr>
              <w:t>А</w:t>
            </w:r>
            <w:r w:rsidRPr="00F34FB3">
              <w:rPr>
                <w:spacing w:val="-6"/>
                <w:kern w:val="2"/>
                <w:sz w:val="28"/>
                <w:szCs w:val="28"/>
                <w:lang w:val="en-US"/>
              </w:rPr>
              <w:t>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прочие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костно-мышечной системы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нусинерсен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интратекального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рисдиплам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нервная система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анестетики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общей анестезии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галогенированные углеводороды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севофлуран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жидкость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галотан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жидкость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десфлуран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жидкость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01AH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опиоидные анальгетики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тримеперидин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01AХ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общей анестезии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натрия оксибутират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местные анестетики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эфиры аминобензойной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кислоты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прокаин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01BB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левобупивакаин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ропивакаин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анальгетики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опиоиды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морфин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налоксон + оксикодон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фенилпиперидина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фентанил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трансдермальная терапевтическая система;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пластырь трансдермальный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02A</w:t>
            </w:r>
            <w:r w:rsidRPr="00F34FB3">
              <w:rPr>
                <w:kern w:val="2"/>
                <w:sz w:val="28"/>
                <w:szCs w:val="28"/>
                <w:lang w:val="en-US"/>
              </w:rPr>
              <w:t>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производные орипавина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бупренорфин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опиоиды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пропионил</w:t>
            </w:r>
            <w:r w:rsidRPr="00F34FB3">
              <w:rPr>
                <w:kern w:val="2"/>
                <w:sz w:val="28"/>
                <w:szCs w:val="28"/>
              </w:rPr>
              <w:softHyphen/>
              <w:t>фенилэтокси</w:t>
            </w:r>
            <w:r w:rsidRPr="00F34FB3">
              <w:rPr>
                <w:kern w:val="2"/>
                <w:sz w:val="28"/>
                <w:szCs w:val="28"/>
              </w:rPr>
              <w:softHyphen/>
              <w:t>этилпиперидин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защечные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тапентадол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трамадол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пролонгированного действия, покрытые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lastRenderedPageBreak/>
              <w:t>N</w:t>
            </w:r>
            <w:r w:rsidRPr="00F34FB3">
              <w:rPr>
                <w:kern w:val="2"/>
                <w:sz w:val="28"/>
                <w:szCs w:val="28"/>
              </w:rPr>
              <w:t>02B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анальгетики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антипиретики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салициловая кислота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ее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02BE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анилиды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парацетамол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 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суппозитории ректальные;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суппозитории ректальные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для приема внутрь 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барбитураты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и их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бензобарбитал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фенобарбитал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гидантоина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фенитоин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сукцинимида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этосуксимид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03AE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клоназепам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03AF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карбоксамида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карбамазепин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окскарбазепин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03AG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вальпроевая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сироп;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сироп 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пролонгированным высвобождением,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lastRenderedPageBreak/>
              <w:t>N</w:t>
            </w:r>
            <w:r w:rsidRPr="00F34FB3">
              <w:rPr>
                <w:kern w:val="2"/>
                <w:sz w:val="28"/>
                <w:szCs w:val="28"/>
              </w:rPr>
              <w:t>03AX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противоэпилептические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бриварацетам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лакосамид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леветирацетам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перампанел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прегабалин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топирамат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противопаркинсони</w:t>
            </w:r>
            <w:r w:rsidRPr="00F34FB3">
              <w:rPr>
                <w:kern w:val="2"/>
                <w:sz w:val="28"/>
                <w:szCs w:val="28"/>
              </w:rPr>
              <w:softHyphen/>
              <w:t>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04A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04AA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третичные амины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бипериден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тригексифенидил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04B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дофаминергические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04BA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допа и ее производные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леводопа + бенсеразид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1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модифицированным высвобождением;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леводопа + карбидопа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04BB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адамантана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амантадин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04BC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агонисты дофаминовых рецепторов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пирибедил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контролируемым высвобождением,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контролируемым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прамипексол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таблетки пролонгированного действия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lastRenderedPageBreak/>
              <w:t>N</w:t>
            </w:r>
            <w:r w:rsidRPr="00F34FB3">
              <w:rPr>
                <w:kern w:val="2"/>
                <w:sz w:val="28"/>
                <w:szCs w:val="28"/>
              </w:rPr>
              <w:t>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психолептики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алифатические производные фенотиазина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левомепромазин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хлорпромазин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драже;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пиперазиновые производные фенотиазина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перфеназин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трифлуоперазин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флуфеназин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 (масляный)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пиперидиновые производные фенотиазина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перициазин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капсулы;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тиоридазин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бутирофенона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галоперидол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индола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луразидон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сертиндол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05AF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тиоксантена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зуклопентиксол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флупентиксол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05AH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диазепины, оксазепины, тиазепины и оксепины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кветиапин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пролонгированного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действия,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оланзапин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диспергируемые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полости рта;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бензамиды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сульпирид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антипсихотические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карипразин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палиперидон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рисперидон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диспергируемые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полости рта;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рассасывания;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анксиолитики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05BA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бромдигидро-хлорфенилбен-зодиазепин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таблетки, диспергируемые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полости рта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диазепам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лоразепам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оксазепам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lastRenderedPageBreak/>
              <w:t>N</w:t>
            </w:r>
            <w:r w:rsidRPr="00F34FB3">
              <w:rPr>
                <w:kern w:val="2"/>
                <w:sz w:val="28"/>
                <w:szCs w:val="28"/>
              </w:rPr>
              <w:t>05BB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дифенилметана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гидроксизин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снотворные и седативные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05CD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мидазолам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нитразепам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05CF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бензодиазепиноподобные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зопиклон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психоаналептики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антидепрессанты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неселективные ингибиторы обратного захвата моноаминов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амитриптилин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имипрамин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драже;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кломипрамин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селективные ингибиторы обратного захвата серотонина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пароксетин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сертралин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флуоксетин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06AX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антидепрессанты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агомелатин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пипофезин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психостимуляторы, средства, применяемые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при синдроме дефицита внимания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гиперактивностью, ноотропные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06BC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ксантина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кофеин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подкожного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субконъюнкти</w:t>
            </w:r>
            <w:r w:rsidRPr="00F34FB3">
              <w:rPr>
                <w:kern w:val="2"/>
                <w:sz w:val="28"/>
                <w:szCs w:val="28"/>
              </w:rPr>
              <w:softHyphen/>
              <w:t>вального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06BX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психостимуляторы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ноотропные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винпоцетин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защечные;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подъязычные; таблетки защечные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подъязычные;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метионил-глутамил-гистидил-фенилаланил-пролилглицил-пролин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назальные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пирацетам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полипептиды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коры головного мозга скота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фонтурацетам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церебролизин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цитиколин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деменции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06DA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антихолинэстеразные </w:t>
            </w:r>
            <w:r w:rsidRPr="00F34FB3">
              <w:rPr>
                <w:kern w:val="2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галантамин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капсулы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ривастигмин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трансдермальная терапевтическая система;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06DX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деменции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мемантин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капли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нервной системы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парасимпатомиметики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неостигмина метилсульфат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пиридостигмина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07AX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прочие парасимпатомиметики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холина альфосцерат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применяемые при зависимостях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07BB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препараты, применяемые при алкогольной зависимости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налтрексон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устранения головокружения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N0</w:t>
            </w:r>
            <w:r w:rsidRPr="00F34FB3">
              <w:rPr>
                <w:kern w:val="2"/>
                <w:sz w:val="28"/>
                <w:szCs w:val="28"/>
              </w:rPr>
              <w:t>7CA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устранения головокружения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бетагистин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нервной системы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N</w:t>
            </w:r>
            <w:r w:rsidRPr="00F34FB3">
              <w:rPr>
                <w:kern w:val="2"/>
                <w:sz w:val="28"/>
                <w:szCs w:val="28"/>
              </w:rPr>
              <w:t>07XX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прочие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нервной системы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инозин + никотинамид + рибофлавин + янтарная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тетрабеназин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этилметилгид-роксипиридина сукцинат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противопаразитарные препараты, инсектициды и репелленты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противопротозойные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P01B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противомалярийные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P01BA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аминохинолины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гидроксихлорохин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P01BC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метанолхинолины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мефлохин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противогельминтные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P02B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трематодоза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P02BA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производные хинолина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празиквантел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P02C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нематодоза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P02CA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бензимидазола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мебендазол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P02CC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тетрагидропиримидина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пирантел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P02CE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имидазотиазола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левамизол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уничтожения эктопаразитов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(в том числе чесоточного клеща), инсектициды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репелленты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уничтожения эктопаразитов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(в том числе чесоточного клеща)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P03AX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прочие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 xml:space="preserve">для уничтожения эктопаразитов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(в том числе чесоточного клеща)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бензилбензоат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мазь для наружного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эмульсия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наружного применения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дыхательная система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назальные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деконгестанты и другие препараты для местного применения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R01AA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адреномиметики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ксилометазолин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гель назальный;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назальные;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капли назальные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(для детей);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 дозированный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(для детей)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R02AA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антисептические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йод + калия йодид + глицерол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местного применения;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для местного применения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адренергические средства для ингаляционного введения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R03AC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селективные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бета 2-адреномиметики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индакатерол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с порошком 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сальбутамол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дозированный, активируемый вдохом;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ингаляций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формотерол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капсулы с порошком для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R03AK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адренергические средства в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глюкокортикоидами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или другими препаратами,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кроме антихолинерги</w:t>
            </w:r>
            <w:r w:rsidRPr="00F34FB3">
              <w:rPr>
                <w:kern w:val="2"/>
                <w:sz w:val="28"/>
                <w:szCs w:val="28"/>
              </w:rPr>
              <w:softHyphen/>
              <w:t>ческих средств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беклометазон + формотерол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будесонид + формотерол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с порошком для ингаляций, набор;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 капсулы с порошком 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вилантерол + флутиказона фуроат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салметерол + флутиказон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 капсулы с порошком для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R03AL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адренергические средства в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 антихолинергическими средствами, включая тройные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кортикостероидами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аклидиния бромид + формотерол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вилантерол + умеклидиния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вилантерол + умеклидиния бромид + флутиказона фуроат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гликопиррония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бромид + индакатерол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 xml:space="preserve">капсулы с порошком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ипратропия</w:t>
            </w:r>
            <w:r>
              <w:rPr>
                <w:kern w:val="2"/>
                <w:sz w:val="28"/>
                <w:szCs w:val="28"/>
                <w:lang w:val="en-US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бромид +</w:t>
            </w:r>
            <w:r>
              <w:rPr>
                <w:kern w:val="2"/>
                <w:sz w:val="28"/>
                <w:szCs w:val="28"/>
                <w:lang w:val="en-US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фенотерол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олодатерол + тиотропия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средства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лечения обструктивных заболеваний дыхательных </w:t>
            </w:r>
            <w:r w:rsidRPr="00F34FB3">
              <w:rPr>
                <w:spacing w:val="-6"/>
                <w:kern w:val="2"/>
                <w:sz w:val="28"/>
                <w:szCs w:val="28"/>
              </w:rPr>
              <w:t>путей для ингаляционного</w:t>
            </w:r>
            <w:r w:rsidRPr="00F34FB3">
              <w:rPr>
                <w:kern w:val="2"/>
                <w:sz w:val="28"/>
                <w:szCs w:val="28"/>
              </w:rPr>
              <w:t xml:space="preserve"> введения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R03BA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глюкокортикоиды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беклометазон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дозированный, активируемый вдохом;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суспензия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будесонид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кишечнорастворимые;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суспензия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дозированная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R03BB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аклидиния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гликопиррония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с порошком 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ипратропия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раствор для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тиотропия бромид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с порошком для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R03BC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противоаллергические средства,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кроме глюкокортикоидов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кромоглициевая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аэрозоль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ингаляций дозированный;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капли глазные;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капсулы;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спрей назальный дозированный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другие средства системного действия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обструктивных заболеваний дыхательных путей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ксантины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аминофиллин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R03DX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прочие средства системного действия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обструктивных заболеваний дыхательных путей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бенрализумаб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меполизумаб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омализумаб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6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противокашлевые препараты и средства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простудных заболеваний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R05C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отхаркивающие препараты,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кроме комбинаций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противокашлевыми средствами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R05CB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муколитические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амброксол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капсулы пролонгированного действия;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lastRenderedPageBreak/>
              <w:t>пастилки;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 и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сироп;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ацетилцистеин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для приема внутрь;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гранулы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сиропа;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порошок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раствора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сироп;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шипучие;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порошок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 и ингаляций;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дорназа альфа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2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R06A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R06AA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эфиры алкиламинов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дифенгидрамин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R06AC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замещенные этилендиамины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хлоропирамин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R06AE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производные пиперазина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цетиризин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сироп;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R06AX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антигистаминные средства системного действия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лоратадин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сироп;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суспензия для приема внутрь;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R07AX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прочие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лечения заболеваний органов дыхания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ивакафтор + лумакафтор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органы чувств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офтальмологические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антибиотики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тетрациклин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мазь глазная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противоглаукомные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миотические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S01EB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парасимпатомиметики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пилокарпин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S01EC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ингибиторы карбоангидразы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ацетазоламид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дорзоламид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S01ED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тимолол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S01EE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аналоги простагландинов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тафлупрост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S01EX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противоглаукомные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бутил аминогидрокси</w:t>
            </w:r>
            <w:r w:rsidRPr="00F34FB3">
              <w:rPr>
                <w:kern w:val="2"/>
                <w:sz w:val="28"/>
                <w:szCs w:val="28"/>
              </w:rPr>
              <w:softHyphen/>
              <w:t>пропоксифено</w:t>
            </w:r>
            <w:r w:rsidRPr="00F34FB3">
              <w:rPr>
                <w:kern w:val="2"/>
                <w:sz w:val="28"/>
                <w:szCs w:val="28"/>
              </w:rPr>
              <w:softHyphen/>
              <w:t>ксиметил</w:t>
            </w:r>
            <w:r w:rsidRPr="00F34FB3">
              <w:rPr>
                <w:kern w:val="2"/>
                <w:sz w:val="28"/>
                <w:szCs w:val="28"/>
                <w:lang w:val="en-US"/>
              </w:rPr>
              <w:t>-</w:t>
            </w:r>
            <w:r w:rsidRPr="00F34FB3">
              <w:rPr>
                <w:kern w:val="2"/>
                <w:sz w:val="28"/>
                <w:szCs w:val="28"/>
              </w:rPr>
              <w:t>метилоксадиазол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мидриатические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циклоплегические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S01FA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антихолинэргические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тропикамид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местные анестетики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S01HA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местные анестетики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оксибупрокаин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диагностические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красящие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флуоресцеин натрия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вязкоэластичные соединения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гипромеллоза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глазные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средства, применяемые при заболеваниях сосудистой оболочки </w:t>
            </w:r>
            <w:r w:rsidRPr="00F34FB3">
              <w:rPr>
                <w:kern w:val="2"/>
                <w:sz w:val="28"/>
                <w:szCs w:val="28"/>
              </w:rPr>
              <w:lastRenderedPageBreak/>
              <w:t>глаза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S01LA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средства, препятствующие новообразованию сосудов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бролуцизумаб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внутриглазного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ранибизумаб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внутриглазного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препараты для лечения заболеваний уха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S02AA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рифамицин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капли ушные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прочие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V01AA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аллергенов экстракт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аллергены бактерий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аллерген бактерий (туберкулезный рекомбинантный)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внутрикожного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V03AB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антидоты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димеркаптопропан</w:t>
            </w:r>
            <w:r w:rsidRPr="00F34FB3">
              <w:rPr>
                <w:kern w:val="2"/>
                <w:sz w:val="28"/>
                <w:szCs w:val="28"/>
                <w:lang w:val="en-US"/>
              </w:rPr>
              <w:t>-</w:t>
            </w:r>
            <w:r w:rsidRPr="00F34FB3">
              <w:rPr>
                <w:kern w:val="2"/>
                <w:sz w:val="28"/>
                <w:szCs w:val="28"/>
              </w:rPr>
              <w:t>сульфонат натрия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и подкожного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калий-железо гексацианоферрат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кальция тринатрия пентетат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лиофилизат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приготовления раствора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введения;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 и ингаляций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налоксон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карбоксим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натрия тиосульфат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протамина сульфат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lastRenderedPageBreak/>
              <w:t xml:space="preserve">для внутривенного введения;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сугаммадекс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V03AC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железосвязывающие препараты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деферазирокс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диспергируемые;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V03AE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препараты для лечения гиперкалиемии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гиперфосфатемии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комплекс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β-железа (</w:t>
            </w:r>
            <w:r w:rsidRPr="00F34FB3">
              <w:rPr>
                <w:kern w:val="2"/>
                <w:sz w:val="28"/>
                <w:szCs w:val="28"/>
                <w:lang w:val="en-US"/>
              </w:rPr>
              <w:t>III</w:t>
            </w:r>
            <w:r w:rsidRPr="00F34FB3">
              <w:rPr>
                <w:kern w:val="2"/>
                <w:sz w:val="28"/>
                <w:szCs w:val="28"/>
              </w:rPr>
              <w:t>) оксигидроксида, сахарозы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крахмала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 жевательные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севеламер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V03AF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дезинтоксикационные препараты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противоопухолевой терапии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месна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V03AX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прочие лечебные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дезоксирибонукле-иновая кислота плазмидная (сверхскрученная кольцевая двуцепочечная)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лиофилизат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приготовления раствора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лечебное питание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V06D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продукты лечебного питания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V06DD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аминокислоты,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включая комбинации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с полипептидами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кетоаналоги аминокислот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аминокислоты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spacing w:val="-6"/>
                <w:kern w:val="2"/>
                <w:sz w:val="28"/>
                <w:szCs w:val="28"/>
              </w:rPr>
              <w:t>для парентерального</w:t>
            </w:r>
            <w:r w:rsidRPr="00F34FB3">
              <w:rPr>
                <w:kern w:val="2"/>
                <w:sz w:val="28"/>
                <w:szCs w:val="28"/>
              </w:rPr>
              <w:t xml:space="preserve"> питания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аминокислоты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их смеси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V06DE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аминокислоты,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углеводы, минеральные вещества, витамины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 комбинации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аминокислоты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spacing w:val="-6"/>
                <w:kern w:val="2"/>
                <w:sz w:val="28"/>
                <w:szCs w:val="28"/>
              </w:rPr>
              <w:t>для парентерального</w:t>
            </w:r>
            <w:r w:rsidRPr="00F34FB3">
              <w:rPr>
                <w:kern w:val="2"/>
                <w:sz w:val="28"/>
                <w:szCs w:val="28"/>
              </w:rPr>
              <w:t xml:space="preserve"> питания + прочие препараты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34FB3">
              <w:rPr>
                <w:kern w:val="2"/>
                <w:sz w:val="28"/>
                <w:szCs w:val="28"/>
                <w:lang w:val="en-US"/>
              </w:rPr>
              <w:t>V07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нелечебные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34FB3">
              <w:rPr>
                <w:kern w:val="2"/>
                <w:sz w:val="28"/>
                <w:szCs w:val="28"/>
              </w:rPr>
              <w:lastRenderedPageBreak/>
              <w:t>V07A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другие нелечебные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V07AB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растворители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и разбавители,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включая ирригационные растворы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вода для инъекций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растворитель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приготовления лекарственных форм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контрастные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рентгеноконтрастные средства, содержащие йод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V08AA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натрия амидотризоат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V08AB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йоверсол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 xml:space="preserve">для внутривенного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 внутриартериаль</w:t>
            </w:r>
            <w:r w:rsidRPr="00F34FB3">
              <w:rPr>
                <w:kern w:val="2"/>
                <w:sz w:val="28"/>
                <w:szCs w:val="28"/>
              </w:rPr>
              <w:softHyphen/>
              <w:t>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йогексол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йомепрол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йопромид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FE47A1" w:rsidRPr="00F34FB3" w:rsidTr="007F6B1F"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рентгеноконтрастные средства, кроме йодосодержащих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рентгеноконтрастные средства, содержащие бариясульфат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бария сульфат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порошок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приготовления суспензии для приема внутрь</w:t>
            </w:r>
          </w:p>
        </w:tc>
      </w:tr>
      <w:tr w:rsidR="00FE47A1" w:rsidRPr="00F34FB3" w:rsidTr="007F6B1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контрастные средства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магнитно-резонансной томографии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V08CA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парамагнитные контрастные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гадобеновая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гадобутрол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гадодиамид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гадоксетовая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гадопентетовая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гадотеридол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раствор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гадотеровая кислота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раствор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V09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диагностические радиофармацевтические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пентатех 99mTc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лиофилизат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приготовления раствора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меброфенин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лиофилизат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приготовления раствора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пирфотех 99mTc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лиофилизат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приготовления раствора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технеция (99mTc) оксабифор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лиофилизат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приготовления раствора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  <w:tr w:rsidR="00FE47A1" w:rsidRPr="00F34FB3" w:rsidTr="007F6B1F"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>технеция (99mTc) фитат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1" w:rsidRPr="00F34FB3" w:rsidRDefault="00FE47A1" w:rsidP="007F6B1F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  <w:r w:rsidRPr="00F34FB3">
              <w:rPr>
                <w:sz w:val="28"/>
                <w:szCs w:val="28"/>
              </w:rPr>
              <w:t xml:space="preserve">лиофилизат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 xml:space="preserve">для приготовления раствора </w:t>
            </w:r>
            <w:r>
              <w:rPr>
                <w:sz w:val="28"/>
                <w:szCs w:val="28"/>
              </w:rPr>
              <w:br/>
            </w:r>
            <w:r w:rsidRPr="00F34FB3">
              <w:rPr>
                <w:sz w:val="28"/>
                <w:szCs w:val="28"/>
              </w:rPr>
              <w:t>для внутривенного введения</w:t>
            </w:r>
          </w:p>
        </w:tc>
      </w:tr>
    </w:tbl>
    <w:p w:rsidR="00FE47A1" w:rsidRDefault="00FE47A1" w:rsidP="00FE47A1">
      <w:pPr>
        <w:spacing w:line="233" w:lineRule="auto"/>
        <w:jc w:val="center"/>
        <w:rPr>
          <w:kern w:val="2"/>
          <w:sz w:val="28"/>
          <w:szCs w:val="28"/>
        </w:rPr>
      </w:pPr>
    </w:p>
    <w:p w:rsidR="00FE47A1" w:rsidRPr="00F34FB3" w:rsidRDefault="00FE47A1" w:rsidP="00FE47A1">
      <w:pPr>
        <w:spacing w:line="233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</w:t>
      </w:r>
      <w:r w:rsidRPr="00F34FB3">
        <w:rPr>
          <w:kern w:val="2"/>
          <w:sz w:val="28"/>
          <w:szCs w:val="28"/>
        </w:rPr>
        <w:t>Изделия медицинского назначения</w:t>
      </w:r>
    </w:p>
    <w:p w:rsidR="00FE47A1" w:rsidRPr="00F34FB3" w:rsidRDefault="00FE47A1" w:rsidP="00FE47A1">
      <w:pPr>
        <w:spacing w:line="233" w:lineRule="auto"/>
        <w:jc w:val="center"/>
        <w:rPr>
          <w:kern w:val="2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054"/>
      </w:tblGrid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№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изделия медицинского назначения</w:t>
            </w:r>
          </w:p>
        </w:tc>
      </w:tr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2</w:t>
            </w:r>
          </w:p>
        </w:tc>
      </w:tr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Иглы для шприц-ручек</w:t>
            </w:r>
          </w:p>
        </w:tc>
      </w:tr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Тест-полоски для определения содержания глюкозы в крови</w:t>
            </w:r>
          </w:p>
        </w:tc>
      </w:tr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Шприц-ручка</w:t>
            </w:r>
          </w:p>
        </w:tc>
      </w:tr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Инсулиновые шприцы</w:t>
            </w:r>
          </w:p>
        </w:tc>
      </w:tr>
    </w:tbl>
    <w:p w:rsidR="00FE47A1" w:rsidRPr="00F34FB3" w:rsidRDefault="00FE47A1" w:rsidP="00FE47A1">
      <w:pPr>
        <w:spacing w:line="233" w:lineRule="auto"/>
        <w:jc w:val="center"/>
        <w:rPr>
          <w:kern w:val="2"/>
          <w:sz w:val="24"/>
          <w:szCs w:val="28"/>
        </w:rPr>
      </w:pPr>
    </w:p>
    <w:p w:rsidR="001154CA" w:rsidRDefault="001154CA" w:rsidP="00FE47A1">
      <w:pPr>
        <w:spacing w:line="233" w:lineRule="auto"/>
        <w:jc w:val="center"/>
        <w:rPr>
          <w:kern w:val="2"/>
          <w:sz w:val="28"/>
          <w:szCs w:val="28"/>
        </w:rPr>
      </w:pPr>
    </w:p>
    <w:p w:rsidR="001154CA" w:rsidRDefault="001154CA" w:rsidP="00FE47A1">
      <w:pPr>
        <w:spacing w:line="233" w:lineRule="auto"/>
        <w:jc w:val="center"/>
        <w:rPr>
          <w:kern w:val="2"/>
          <w:sz w:val="28"/>
          <w:szCs w:val="28"/>
        </w:rPr>
      </w:pPr>
    </w:p>
    <w:p w:rsidR="001154CA" w:rsidRDefault="001154CA" w:rsidP="00FE47A1">
      <w:pPr>
        <w:spacing w:line="233" w:lineRule="auto"/>
        <w:jc w:val="center"/>
        <w:rPr>
          <w:kern w:val="2"/>
          <w:sz w:val="28"/>
          <w:szCs w:val="28"/>
        </w:rPr>
      </w:pPr>
    </w:p>
    <w:p w:rsidR="00FE47A1" w:rsidRPr="00F34FB3" w:rsidRDefault="00FE47A1" w:rsidP="00FE47A1">
      <w:pPr>
        <w:spacing w:line="233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3. </w:t>
      </w:r>
      <w:r w:rsidRPr="00F34FB3">
        <w:rPr>
          <w:kern w:val="2"/>
          <w:sz w:val="28"/>
          <w:szCs w:val="28"/>
        </w:rPr>
        <w:t xml:space="preserve">Специализированные продукты лечебного питания </w:t>
      </w:r>
    </w:p>
    <w:p w:rsidR="00FE47A1" w:rsidRPr="00F34FB3" w:rsidRDefault="00FE47A1" w:rsidP="00FE47A1">
      <w:pPr>
        <w:spacing w:line="233" w:lineRule="auto"/>
        <w:jc w:val="center"/>
        <w:rPr>
          <w:kern w:val="2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054"/>
      </w:tblGrid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№</w:t>
            </w:r>
            <w:r>
              <w:rPr>
                <w:kern w:val="2"/>
                <w:sz w:val="28"/>
                <w:szCs w:val="28"/>
              </w:rPr>
              <w:br/>
            </w:r>
            <w:r w:rsidRPr="00F34FB3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Наименование</w:t>
            </w:r>
          </w:p>
        </w:tc>
      </w:tr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2</w:t>
            </w:r>
          </w:p>
        </w:tc>
      </w:tr>
      <w:tr w:rsidR="00FE47A1" w:rsidRPr="00F34FB3" w:rsidTr="007F6B1F">
        <w:tc>
          <w:tcPr>
            <w:tcW w:w="709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9054" w:type="dxa"/>
            <w:hideMark/>
          </w:tcPr>
          <w:p w:rsidR="00FE47A1" w:rsidRPr="00F34FB3" w:rsidRDefault="00FE47A1" w:rsidP="007F6B1F">
            <w:pPr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F34FB3">
              <w:rPr>
                <w:kern w:val="2"/>
                <w:sz w:val="28"/>
                <w:szCs w:val="28"/>
              </w:rPr>
              <w:t>Специализированные продукты лечебного питания для пациентов, страдающих фенилкетонурией, согласно возрастным нормам</w:t>
            </w:r>
          </w:p>
        </w:tc>
      </w:tr>
    </w:tbl>
    <w:p w:rsidR="00FE47A1" w:rsidRPr="00F34FB3" w:rsidRDefault="00FE47A1" w:rsidP="00FE47A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kern w:val="2"/>
          <w:sz w:val="24"/>
          <w:szCs w:val="28"/>
          <w:lang w:eastAsia="en-US"/>
        </w:rPr>
      </w:pPr>
    </w:p>
    <w:p w:rsidR="00FE47A1" w:rsidRPr="00F34FB3" w:rsidRDefault="00FE47A1" w:rsidP="00FE47A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34FB3">
        <w:rPr>
          <w:rFonts w:eastAsia="Calibri"/>
          <w:kern w:val="2"/>
          <w:sz w:val="28"/>
          <w:szCs w:val="28"/>
          <w:lang w:eastAsia="en-US"/>
        </w:rPr>
        <w:t>Примечание.</w:t>
      </w:r>
    </w:p>
    <w:p w:rsidR="00FE47A1" w:rsidRPr="00F34FB3" w:rsidRDefault="00FE47A1" w:rsidP="00FE47A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 xml:space="preserve">Перечень </w:t>
      </w:r>
      <w:r w:rsidRPr="00F34FB3">
        <w:rPr>
          <w:kern w:val="2"/>
          <w:sz w:val="28"/>
          <w:szCs w:val="28"/>
        </w:rPr>
        <w:t xml:space="preserve">лекарственных препаратов, медицинских изделий и специализированных продуктов лечебного питания, отпускаемых населению в соответствии с перечнем групп населения и категорий заболеваний, при амбулаторном лечении которых лекарственные средства и изделия медицинского назначения отпускаются по рецептам врачей бесплатно, а также в соответствии с перечнем групп населения, при амбулаторном лечении которых лекарственные средства и изделия медицинского назначения отпускаются по рецептам врачей с 50-процентной скидкой, </w:t>
      </w:r>
      <w:r w:rsidRPr="00F34FB3">
        <w:rPr>
          <w:rFonts w:eastAsia="Calibri"/>
          <w:kern w:val="2"/>
          <w:sz w:val="28"/>
          <w:szCs w:val="28"/>
        </w:rPr>
        <w:t>формируется и изменяется с учетом:</w:t>
      </w:r>
    </w:p>
    <w:p w:rsidR="00FE47A1" w:rsidRPr="00F34FB3" w:rsidRDefault="00FE47A1" w:rsidP="00FE47A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лекарственных препаратов с указанием их международных непатентованных наименований (при отсутствии таких наименований – группировочных или химических наименований), а также прошедших государственную регистрацию в установленном порядке в Российской Федерации и включенных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Федерации;</w:t>
      </w:r>
    </w:p>
    <w:p w:rsidR="00FE47A1" w:rsidRPr="00F34FB3" w:rsidRDefault="00FE47A1" w:rsidP="00FE47A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F34FB3">
        <w:rPr>
          <w:rFonts w:eastAsia="Calibri"/>
          <w:kern w:val="2"/>
          <w:sz w:val="28"/>
          <w:szCs w:val="28"/>
        </w:rPr>
        <w:t>медицинских изделий, прошедших государственную регистрацию в установленном порядке в Российской Федерации и включенных в номенклатурную классификацию медицинских изделий, утвержденную Министерством здравоохранения Российской Федерации;</w:t>
      </w:r>
    </w:p>
    <w:p w:rsidR="00FE47A1" w:rsidRPr="00F34FB3" w:rsidRDefault="00FE47A1" w:rsidP="00FE47A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F34FB3">
        <w:rPr>
          <w:rFonts w:eastAsia="Calibri"/>
          <w:kern w:val="2"/>
          <w:sz w:val="28"/>
          <w:szCs w:val="28"/>
        </w:rPr>
        <w:t>специализированных продуктов лечебного питания, прошедших государственную регистрацию в порядке, установленном техническим регламентом Таможенного союза «О безопасности пищевой продукции» (ТР ТС 021/2011).</w:t>
      </w:r>
    </w:p>
    <w:p w:rsidR="007558AE" w:rsidRPr="008E67AB" w:rsidRDefault="007558AE" w:rsidP="007558AE">
      <w:pPr>
        <w:autoSpaceDE w:val="0"/>
        <w:autoSpaceDN w:val="0"/>
        <w:adjustRightInd w:val="0"/>
        <w:ind w:left="540"/>
        <w:contextualSpacing/>
        <w:jc w:val="both"/>
        <w:rPr>
          <w:rStyle w:val="markedcontent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adjustRightInd w:val="0"/>
        <w:ind w:left="540"/>
        <w:contextualSpacing/>
        <w:jc w:val="both"/>
        <w:rPr>
          <w:rStyle w:val="markedcontent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adjustRightInd w:val="0"/>
        <w:ind w:left="540"/>
        <w:contextualSpacing/>
        <w:jc w:val="both"/>
        <w:rPr>
          <w:rStyle w:val="markedcontent"/>
          <w:sz w:val="28"/>
          <w:szCs w:val="28"/>
        </w:rPr>
        <w:sectPr w:rsidR="007558AE" w:rsidRPr="008E67AB" w:rsidSect="004827FA">
          <w:headerReference w:type="first" r:id="rId11"/>
          <w:pgSz w:w="11907" w:h="16840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7558AE" w:rsidRPr="008E67AB" w:rsidRDefault="007558AE" w:rsidP="007558AE">
      <w:pPr>
        <w:autoSpaceDE w:val="0"/>
        <w:autoSpaceDN w:val="0"/>
        <w:ind w:left="9498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lastRenderedPageBreak/>
        <w:t>Приложение № 2</w:t>
      </w:r>
    </w:p>
    <w:p w:rsidR="007558AE" w:rsidRPr="008E67AB" w:rsidRDefault="007558AE" w:rsidP="007558AE">
      <w:pPr>
        <w:autoSpaceDE w:val="0"/>
        <w:autoSpaceDN w:val="0"/>
        <w:ind w:left="9498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к Территориальной программе</w:t>
      </w:r>
    </w:p>
    <w:p w:rsidR="007558AE" w:rsidRPr="008E67AB" w:rsidRDefault="007558AE" w:rsidP="007558AE">
      <w:pPr>
        <w:autoSpaceDE w:val="0"/>
        <w:autoSpaceDN w:val="0"/>
        <w:ind w:left="9498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государственных гарантий бесплатного </w:t>
      </w:r>
    </w:p>
    <w:p w:rsidR="007558AE" w:rsidRPr="008E67AB" w:rsidRDefault="007558AE" w:rsidP="007558AE">
      <w:pPr>
        <w:autoSpaceDE w:val="0"/>
        <w:autoSpaceDN w:val="0"/>
        <w:ind w:left="9498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оказания гражданам медицинской помощи в Ростовской области на 2022 год</w:t>
      </w:r>
    </w:p>
    <w:p w:rsidR="007558AE" w:rsidRPr="008E67AB" w:rsidRDefault="007558AE" w:rsidP="007558AE">
      <w:pPr>
        <w:autoSpaceDE w:val="0"/>
        <w:autoSpaceDN w:val="0"/>
        <w:ind w:left="9498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 и на плановый период 2023 и 2024 годов</w:t>
      </w:r>
    </w:p>
    <w:p w:rsidR="007558AE" w:rsidRPr="0098576E" w:rsidRDefault="007558AE" w:rsidP="007558AE">
      <w:pPr>
        <w:autoSpaceDE w:val="0"/>
        <w:autoSpaceDN w:val="0"/>
        <w:jc w:val="center"/>
        <w:rPr>
          <w:kern w:val="2"/>
          <w:szCs w:val="28"/>
          <w:lang w:eastAsia="en-US"/>
        </w:rPr>
      </w:pPr>
    </w:p>
    <w:p w:rsidR="007558AE" w:rsidRPr="008E67AB" w:rsidRDefault="007558AE" w:rsidP="007558AE">
      <w:pPr>
        <w:autoSpaceDE w:val="0"/>
        <w:autoSpaceDN w:val="0"/>
        <w:spacing w:line="221" w:lineRule="auto"/>
        <w:jc w:val="center"/>
        <w:rPr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  <w:lang w:eastAsia="en-US"/>
        </w:rPr>
        <w:t xml:space="preserve">ПЕРЕЧЕНЬ </w:t>
      </w:r>
    </w:p>
    <w:p w:rsidR="007558AE" w:rsidRPr="008E67AB" w:rsidRDefault="007558AE" w:rsidP="007558AE">
      <w:pPr>
        <w:autoSpaceDE w:val="0"/>
        <w:autoSpaceDN w:val="0"/>
        <w:spacing w:line="221" w:lineRule="auto"/>
        <w:jc w:val="center"/>
        <w:rPr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  <w:lang w:eastAsia="en-US"/>
        </w:rPr>
        <w:t xml:space="preserve">медицинских организаций, участвующих в реализации </w:t>
      </w:r>
    </w:p>
    <w:p w:rsidR="007558AE" w:rsidRPr="008E67AB" w:rsidRDefault="007558AE" w:rsidP="007558AE">
      <w:pPr>
        <w:autoSpaceDE w:val="0"/>
        <w:autoSpaceDN w:val="0"/>
        <w:spacing w:line="221" w:lineRule="auto"/>
        <w:jc w:val="center"/>
        <w:rPr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  <w:lang w:eastAsia="en-US"/>
        </w:rPr>
        <w:t xml:space="preserve">Территориальной программы государственных гарантий бесплатного </w:t>
      </w:r>
    </w:p>
    <w:p w:rsidR="007558AE" w:rsidRPr="008E67AB" w:rsidRDefault="007558AE" w:rsidP="007558AE">
      <w:pPr>
        <w:autoSpaceDE w:val="0"/>
        <w:autoSpaceDN w:val="0"/>
        <w:spacing w:line="221" w:lineRule="auto"/>
        <w:jc w:val="center"/>
        <w:rPr>
          <w:kern w:val="2"/>
          <w:sz w:val="28"/>
          <w:szCs w:val="28"/>
          <w:lang w:eastAsia="en-US"/>
        </w:rPr>
      </w:pPr>
      <w:r w:rsidRPr="008E67AB">
        <w:rPr>
          <w:kern w:val="2"/>
          <w:sz w:val="28"/>
          <w:szCs w:val="28"/>
          <w:lang w:eastAsia="en-US"/>
        </w:rPr>
        <w:t>оказания гражданам медицинской помощи в Ростовской области, в том числе Территориальной программы обязательного медицинского страхования,  и перечень медицинских организаций, проводящих профилактические осмотры и диспансеризацию, в том числе углубленную диспансеризацию в 2022 году</w:t>
      </w:r>
    </w:p>
    <w:p w:rsidR="007558AE" w:rsidRPr="0098576E" w:rsidRDefault="007558AE" w:rsidP="007558AE">
      <w:pPr>
        <w:autoSpaceDE w:val="0"/>
        <w:autoSpaceDN w:val="0"/>
        <w:spacing w:line="221" w:lineRule="auto"/>
        <w:jc w:val="center"/>
        <w:rPr>
          <w:kern w:val="2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9"/>
        <w:gridCol w:w="2239"/>
        <w:gridCol w:w="3440"/>
        <w:gridCol w:w="1960"/>
        <w:gridCol w:w="2142"/>
        <w:gridCol w:w="2239"/>
        <w:gridCol w:w="1947"/>
      </w:tblGrid>
      <w:tr w:rsidR="007558AE" w:rsidRPr="008E67AB" w:rsidTr="00BB71AB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 xml:space="preserve">№ </w:t>
            </w:r>
          </w:p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Код медицинской организации </w:t>
            </w:r>
          </w:p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по реестру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Наименование</w:t>
            </w:r>
          </w:p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медицинской организации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 том числе</w:t>
            </w:r>
          </w:p>
        </w:tc>
      </w:tr>
      <w:tr w:rsidR="007558AE" w:rsidRPr="008E67AB" w:rsidTr="00BB71AB"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существляющие деятельность </w:t>
            </w:r>
          </w:p>
          <w:p w:rsidR="007558AE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в рамках выполнения государственного задания за счет средств бюджетных ассигнований бюджета </w:t>
            </w:r>
          </w:p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субъекта Р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оссийской 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Ф</w:t>
            </w:r>
            <w:r>
              <w:rPr>
                <w:kern w:val="2"/>
                <w:sz w:val="24"/>
                <w:szCs w:val="24"/>
                <w:lang w:eastAsia="en-US"/>
              </w:rPr>
              <w:t>едерации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осущест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вляющие деятельность</w:t>
            </w:r>
          </w:p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сфере обязательного медицинского страхования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з них</w:t>
            </w:r>
          </w:p>
        </w:tc>
      </w:tr>
      <w:tr w:rsidR="007558AE" w:rsidRPr="008E67AB" w:rsidTr="00BB71AB"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роводящие</w:t>
            </w:r>
          </w:p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профилак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тические медицинские осмотры</w:t>
            </w:r>
          </w:p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 диспансеризацию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том числе углубленную диспансеризацию</w:t>
            </w:r>
          </w:p>
        </w:tc>
      </w:tr>
    </w:tbl>
    <w:p w:rsidR="007558AE" w:rsidRPr="009D0826" w:rsidRDefault="007558AE" w:rsidP="007558AE">
      <w:pPr>
        <w:spacing w:line="221" w:lineRule="auto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9"/>
        <w:gridCol w:w="2239"/>
        <w:gridCol w:w="3440"/>
        <w:gridCol w:w="1960"/>
        <w:gridCol w:w="2142"/>
        <w:gridCol w:w="2239"/>
        <w:gridCol w:w="1947"/>
      </w:tblGrid>
      <w:tr w:rsidR="007558AE" w:rsidRPr="008E67AB" w:rsidTr="00BB71AB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«Ростовская областная клиническая больница»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ind w:right="217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«Областная клиническая больница № 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«Областная детская клиническая больница»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автономное учреждение Ростовской области «Областной консультативно-диагностический 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</w:t>
            </w:r>
            <w:r w:rsidRPr="00AF4154">
              <w:rPr>
                <w:spacing w:val="-4"/>
                <w:kern w:val="2"/>
                <w:sz w:val="24"/>
                <w:szCs w:val="24"/>
                <w:lang w:eastAsia="en-US"/>
              </w:rPr>
              <w:t>«Госпиталь для ветеранов войн»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«Лечебно-реабилитационный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центр № 1»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«Лечебно-реабилитационный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центр № 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«Центр медицинской </w:t>
            </w:r>
            <w:r w:rsidRPr="00AF4154">
              <w:rPr>
                <w:spacing w:val="-6"/>
                <w:kern w:val="2"/>
                <w:sz w:val="24"/>
                <w:szCs w:val="24"/>
                <w:lang w:eastAsia="en-US"/>
              </w:rPr>
              <w:t>реабилитации № 1» в г. Таганроге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«Центр медицинской реабилитации № 2»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г. Новошахтинске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автономное учреждение Ростовской области «Стоматологическая поликлиника»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«Перинатальный 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«Онкологический диспансер»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«Онкологический диспансер»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г. Волгодонске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«Онкологический диспансер»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г. Новочеркасске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«Онкологический диспансер»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г. Таганроге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«Онкологический диспансер»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г. Шахты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«Областной центр охраны здоровья семьи и репродукции»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унитарное предприятие Ростовской </w:t>
            </w:r>
            <w:r w:rsidRPr="00AF4154">
              <w:rPr>
                <w:spacing w:val="-6"/>
                <w:kern w:val="2"/>
                <w:sz w:val="24"/>
                <w:szCs w:val="24"/>
                <w:lang w:eastAsia="en-US"/>
              </w:rPr>
              <w:t>области «Областная хозрасчетная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стоматологическая поликлиника»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«Кожно-венерологический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диспансер» *****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00674700000000000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автономное учреждение здравоохранения «Центральная городская больница» г. Азова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00674800000000000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городская больница» г. Батайска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00674900000000000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«Стоматологическая поликлиника» города Батайска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Белокалитвинского района «Центральная районная больница»*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Белая Калитва «Стоматологическая поликлиника»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учреждение здравоохранения «Городская больница № 1», г. Волгодонск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учреждение здравоохранения «Городская больница скорой медицинской помощи», г. Волгодонск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учреждение здравоохранения «Детская городская больница», </w:t>
            </w:r>
          </w:p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г. Волгодонск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учреждение здравоохранения «Городская поликлиника № 3», </w:t>
            </w:r>
          </w:p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г. Волгодонск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учреждение здравоохранения «Стоматологическая поликлиника», г. Волгодонск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городская больница» г. Гуково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00675800000000000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автономное учреждение здравоохранения «Стоматологическая поликлиника» (г. Гуково)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городская больница» города Донецка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33.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городская больница» г. Зверево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«Центральная городская больница»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Каменск</w:t>
            </w:r>
            <w:r>
              <w:rPr>
                <w:kern w:val="2"/>
                <w:sz w:val="24"/>
                <w:szCs w:val="24"/>
                <w:lang w:eastAsia="en-US"/>
              </w:rPr>
              <w:t>а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-Шахтинского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1»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Каменск</w:t>
            </w:r>
            <w:r>
              <w:rPr>
                <w:kern w:val="2"/>
                <w:sz w:val="24"/>
                <w:szCs w:val="24"/>
                <w:lang w:eastAsia="en-US"/>
              </w:rPr>
              <w:t>а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-Шахтинского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Каменск</w:t>
            </w:r>
            <w:r>
              <w:rPr>
                <w:kern w:val="2"/>
                <w:sz w:val="24"/>
                <w:szCs w:val="24"/>
                <w:lang w:eastAsia="en-US"/>
              </w:rPr>
              <w:t>а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-Шахтинского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1»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Каменск</w:t>
            </w:r>
            <w:r>
              <w:rPr>
                <w:kern w:val="2"/>
                <w:sz w:val="24"/>
                <w:szCs w:val="24"/>
                <w:lang w:eastAsia="en-US"/>
              </w:rPr>
              <w:t>а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-Шахтинского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«Районная больница»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г. Красного Сулина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 Красносулинского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00676800000000000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 Миллеровского района»*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40.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скорой медицинской помощи»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больница»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«Специализированная инфекционная больница»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специализированная гинекологическая больница»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«Родильный дом»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 № 2»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47.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00677300000000000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«Городская больница № 3»</w:t>
            </w:r>
          </w:p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Новочеркасск)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городская больница» города Новошахтинска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«Детская городская больница» </w:t>
            </w:r>
          </w:p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Новошахтинска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1 </w:t>
            </w:r>
          </w:p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им. Н.А. Семашко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скорой медицинской помощи </w:t>
            </w:r>
          </w:p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4 </w:t>
            </w:r>
          </w:p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6 </w:t>
            </w:r>
          </w:p>
          <w:p w:rsidR="007558AE" w:rsidRPr="008E67AB" w:rsidRDefault="007558AE" w:rsidP="00BB71AB">
            <w:pPr>
              <w:spacing w:line="24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pageBreakBefore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54.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7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8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20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«Детская городская больница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№ 1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00678900000000000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1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4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5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7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62.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9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10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12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14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16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41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42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поликлиника № 1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70.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поликлиника № 4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поликлиника № 8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поликлиника № 17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поликлиника № 18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поликлиника № 45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01437200000000000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</w:rPr>
              <w:t>Муниципальное бюджетное учреждение здравоохранения «Детская городская поликлиника Железнодорожного района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76.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«Клинико-диагностический центр «Здоровье» 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00680900000000000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 № 1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 № 4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00679900000000000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студенческая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города Ростова-на-Дону»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Сальского района*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«Первая городская больница»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83.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7» </w:t>
            </w:r>
          </w:p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«Детская городская больница»</w:t>
            </w:r>
          </w:p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«Родильный дом»</w:t>
            </w:r>
          </w:p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скорой медицинской помощи» </w:t>
            </w:r>
          </w:p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1» </w:t>
            </w:r>
          </w:p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поликлиника № 2» </w:t>
            </w:r>
          </w:p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«Детская городская поликлиника № 1» </w:t>
            </w:r>
          </w:p>
          <w:p w:rsidR="007558AE" w:rsidRPr="008E67AB" w:rsidRDefault="007558AE" w:rsidP="00BB71AB">
            <w:pPr>
              <w:spacing w:line="25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pageBreakBefore/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90.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«Детская городская поликлиника № 2»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«Консультативно-диагностический центр»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 № 1»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00682900000000000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 № 2»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«Стоматологическая поликлиника № 3»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Городская больница скорой медицинской помощи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им. В.И. Ленина 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96.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Детская городская больница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Городская поликлиника № 1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Городская поликлиника № 5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Стоматологическая поликлиника № 1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Стоматологическая поликлиника № 2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Городская поликлиника № 2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00691200000000000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Городская больница № 2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00691300000000000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Городская поликлиника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104.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00683900000000000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Азовского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«Районная больница» Азовского района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центральная районная больница Аксайского района*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Аксайского района «Стоматологическая поликлиника»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Багаевского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Боковского района*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Верхнедонского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111.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Веселовского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Волгодонского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Дубовского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00684900000000000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Егорлыкского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«Центральная районная </w:t>
            </w:r>
            <w:r w:rsidRPr="00AF4154">
              <w:rPr>
                <w:spacing w:val="-4"/>
                <w:kern w:val="2"/>
                <w:sz w:val="24"/>
                <w:szCs w:val="24"/>
                <w:lang w:eastAsia="en-US"/>
              </w:rPr>
              <w:t>больница» Заветинского района*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Зерноградского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Зимовниковского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118.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Кагальницкого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119.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</w:t>
            </w:r>
            <w:r w:rsidRPr="00AF4154">
              <w:rPr>
                <w:spacing w:val="-6"/>
                <w:kern w:val="2"/>
                <w:sz w:val="24"/>
                <w:szCs w:val="24"/>
                <w:lang w:eastAsia="en-US"/>
              </w:rPr>
              <w:t>Каменского района «Центральная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 районная больница»*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Кашарского района Ростовской области «Центральная районная больница»*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 Константиновского района Ростовской области»*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«Центральная районная больница Куйбышевского района Ростовской области»*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Мартыновского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00685900000000000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«Центральная районная 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 xml:space="preserve">больница» Матвеево-Курганского района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Милютинского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Морозовского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Мясниковского района «Центральная районная больница»*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Неклиновского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Обливского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Октябрьского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131.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Орловского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Песчанокопского района*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Пролетарского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00686900000000000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Ремонтненского района «Центральная районная больница»*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Родионово-Несветайского района «Центральная районная больница»*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Семикаракорского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52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137.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«Стоматологическая поликлиника» Семикаракорского района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Советского района*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139.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Тарасовского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Тацинского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специализированная больница восстановительного лечения Тацинского района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Усть-Донецкого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143.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 Целинского района Ростовской области»*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00687900000000000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Цимлянского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Чертковского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00688100000000000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«Центральная районная больница» Шолоховского района Ростовской области*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Частное учреждение здравоохранения «Клиническая больница «РЖД-Медицина»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города Ростов-на-Дону**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C75F02">
              <w:rPr>
                <w:spacing w:val="-6"/>
                <w:kern w:val="2"/>
                <w:sz w:val="24"/>
                <w:szCs w:val="24"/>
                <w:lang w:eastAsia="en-US"/>
              </w:rPr>
              <w:t>(для структурных подразделений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 на станции Ростов-Главный***)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+/в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148.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Федеральное государственное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бюджетное учреждение здравоохранения «Южный окружной медицинский центр Федерального медико-биологического агентства»***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149.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Федеральное казенное учреждение здравоохранения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«Медико-санитарная часть Министерства внутренних дел Российской Федерации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по Ростовской области»**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Федеральное бюджетное учреждение науки «Ростовский научно-исследовательский институт микробиологии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и паразитологии»***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00276500000000000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Федеральное государственное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казенное учреждение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«1602 Военный клинический госпиталь» Министерства обороны Российской Федерации**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154.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00225200000000000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Федеральное государственное бюджетное учреждение здравоохранения «Новороссийский клинический центр Федерального медико-биологического агентства»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(включая филиал 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г. Волгодонске)**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Федеральное государственное казенное учреждение «Поликлиника № 1 Федеральной таможенной службы»**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</w:t>
            </w:r>
          </w:p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«Медицинская научно-производственная фирма «Авиценна»**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00681800000000000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Закрытое акционерное общество «ИнтерЮНА»***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«Медицинский Центр «Гиппократ»**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159.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00689800000000000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Акционерное общество Медицинский Центр «ВРАЧЪ»**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«Гемодиализный центр Ростов»***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«НЕОДЕНТ»**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162.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00691100000000000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«Офтальмологическая клиника «Леге артис»***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Частное учреждение здравоохранения «Медико-санитарная часть ОАО ТКЗ «Красный котельщик»**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«Наука»**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«Лечебно-диагностический центр «Сокол»***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00691600000000000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«ЦЕНТР РЕПРОДУКЦИИ ЧЕЛОВЕКА И ЭКО»***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00691700000000000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«Лабораторные технологии»**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00691800000000000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  <w:r w:rsidRPr="00962B2D">
              <w:rPr>
                <w:spacing w:val="-6"/>
                <w:kern w:val="2"/>
                <w:sz w:val="24"/>
                <w:szCs w:val="24"/>
                <w:lang w:eastAsia="en-US"/>
              </w:rPr>
              <w:t>Медицинский центр «XXI век»**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169.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«Кардиоцентр»**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«Медицинский диагностический центр «Эксперт»***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171.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«Клиника Эксперт Шахты»**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«Кардиологический центр </w:t>
            </w:r>
          </w:p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«Д-ВИТА»**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«Диамед»**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«Геном-Дон»**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«ЕвроДентал»**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«Медицинское научно-практическое объединение «Здоровье нации»**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00690900000000000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«Медицинская сервисная компания Меридиан»**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«Умная клиника»**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179.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«ПЛЮС»**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</w:t>
            </w:r>
            <w:r w:rsidRPr="00962B2D">
              <w:rPr>
                <w:spacing w:val="-6"/>
                <w:kern w:val="2"/>
                <w:sz w:val="24"/>
                <w:szCs w:val="24"/>
                <w:lang w:eastAsia="en-US"/>
              </w:rPr>
              <w:t>ответственностью «Ритм-Юг»**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181.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00693900000000000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«Центр детских и юношеских программ «Мир»***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«Офтальмологический центр «ЭКСИМЕР»***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«КаСта»**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«Медицина»**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Публичное акционерное общество «Таганрогский авиационный научно-технический комплекс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им. Г.М. Бериева»**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«Октябрь»**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«ЭлитДентал М»**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«МЕДИЦИНСКИЙ ЦЕНТР НЕЙРОДОН»**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189.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«Диагностический центр «Забота»**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190.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Публичное акционерное общество «Таганрогский металлургический завод»**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191 .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00282200000000000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«МастерСлух»**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«КОНСУЛЬТАТИВНО-ДИАГНОСТИЧЕСКИЙ ЦЕНТР «ЗДОРОВАЯ СЕМЬЯ»**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«МАСТЕР»**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00691000000000000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«Лечебно-профилактический медицинский центр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«Наша клиника»**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195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«ДИАЛИЗНЫЙ ЦЕНТР НЕФРОС-ДОН»***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196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«Индустрия Красоты – XXI век»**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197.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«Неклиновское автотранспортное предприятие»**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198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«Центр медицинских осмотров»**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199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«БК-Полисервис»**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«Ревиталь»**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01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«МРТ-Юг»**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Центр Медицинских Осмотров «Симплекс»**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03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«МЕДИЦИНСКИЙ ЦЕНТР </w:t>
            </w:r>
            <w:r w:rsidRPr="00962B2D">
              <w:rPr>
                <w:spacing w:val="-10"/>
                <w:kern w:val="2"/>
                <w:sz w:val="24"/>
                <w:szCs w:val="24"/>
              </w:rPr>
              <w:t xml:space="preserve">РЕАБИЛИТАЦИИ «ЗДОРОВЬЕ – </w:t>
            </w:r>
            <w:r w:rsidRPr="008E67AB">
              <w:rPr>
                <w:kern w:val="2"/>
                <w:sz w:val="24"/>
                <w:szCs w:val="24"/>
              </w:rPr>
              <w:t>XXI ВЕК»**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04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00696900000000000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«ЦЕНТР МИКРОХИРУРГИИ ГЛАЗА «СОКОЛ»***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05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«АльянсМед»**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06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«Медицинский центр «Фабрика здоровья»**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07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</w:t>
            </w:r>
            <w:r w:rsidRPr="00962B2D">
              <w:rPr>
                <w:spacing w:val="-6"/>
                <w:kern w:val="2"/>
                <w:sz w:val="24"/>
                <w:szCs w:val="24"/>
              </w:rPr>
              <w:t>ответственностью «Доктор Че»**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lastRenderedPageBreak/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08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«Премьер»**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209.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малое инновационное предприятие «АВЕ ВИТА ДГТУ»**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210.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«Лечебно-диагностический офтальмологический центр «Сокол»**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211.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«Благострой»**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12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«Медпомощь»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13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00697800000000000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«Стоматология Рассвет»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14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ОБЩЕСТВО </w:t>
            </w:r>
          </w:p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С ОГРАНИЧЕННОЙ ОТВЕТСТВЕННОСТЬЮ МЕДИЦИНСКИЙ ЦЕНТР «АРТРОЛИГА»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15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«Реамед Спорт»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16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«Ситилаб-Дон»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lastRenderedPageBreak/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17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Медицинский Центр </w:t>
            </w:r>
          </w:p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«Магнитно-компьютерной диагностики, лечения </w:t>
            </w:r>
          </w:p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и реабилитации»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18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«СПЕКТР-ДИАГНОСТИКА»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19</w:t>
            </w:r>
            <w:r w:rsidRPr="008E67A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«ЗУБНАЯ ПОЛИКЛИНИКА»</w:t>
            </w:r>
            <w:r w:rsidRPr="008E67AB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«МЕДИЦИНСКИЙ ЦЕНТР «СЕВЕРНЫЙ»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221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00342300000000000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«Дальневосточная медицинская компания»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«Шаг вместе»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00698900000000000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Индивидуальный предприниматель Назаренко Светлана Валерьевна**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00699000000000000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Лечебно-диагностический центр «Биомед плюс»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00699100000000000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Индивидуальный предприниматель Воробьева Татьяна Владимировна**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226.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00923400000000000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«КДЛ ДОМОДЕДОВО-ТЕСТ»**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00699300000000000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«НАШЕ ЗДОРОВЬЕ»**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00058500000000000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Общество с ограниченной ответственностью «ПЭТ-Технолоджи Диагностика»**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229.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00699500000000000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rFonts w:eastAsia="Calibri"/>
                <w:kern w:val="2"/>
                <w:sz w:val="24"/>
                <w:szCs w:val="24"/>
                <w:lang w:eastAsia="en-US"/>
              </w:rPr>
              <w:t>«ЦЕНТР ЭКО»**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00699700000000000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«Точка здоровья»**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00699900000000000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«СПЕКТР-ДИАГНОСТИКА БК»**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00700300000000000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«Доктор здесь»**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00700400000000000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«Мать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и дитя Ростов-на-Дону»**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4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00700500000000000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«Ростовский клинико-диагностический центр»**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00692900000000000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45" w:lineRule="auto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spacing w:line="245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</w:rPr>
              <w:t>«Диагностик лаб»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4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236.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00692400000000000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«КЛИНИКА ЭКСПЕРТ РОСТОВ»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00700700000000000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«Центр флебологии»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00701000000000000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«ИНВИТРО-Ростов-на-Дону»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239.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00701100000000000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«Скорая медицинская помощь «Медтранс»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240.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00701400000000000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Медицинский центр «Диагностика Экстра Черноземье»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241.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00701700000000000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 ОГРАНИЧЕННОЙ ОТВЕТСТВЕННОСТЬЮ МЕДИЦИНСКИЙ ЦЕНТР РЕАБИЛИТАЦИИ «МЕДИАНА»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242.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00702200000000000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«Глазная Клиника»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43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01278800000000000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«Здоровый малыш»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lastRenderedPageBreak/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44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01342700000000000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«Первый ростовский хоспис»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45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01279000000000000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«Клиника Энергия Здоровья»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46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01398500000000000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Общество с ограниченной ответственностью «Статус»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47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01403000000000000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 xml:space="preserve">Общество с ограниченной </w:t>
            </w:r>
            <w:r w:rsidRPr="00962B2D">
              <w:rPr>
                <w:spacing w:val="-6"/>
                <w:kern w:val="2"/>
                <w:sz w:val="24"/>
                <w:szCs w:val="24"/>
              </w:rPr>
              <w:t>ответственностью «Здоровье»</w:t>
            </w:r>
            <w:r w:rsidRPr="00962B2D">
              <w:rPr>
                <w:spacing w:val="-6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48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01342500000000000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Социально ориентированная автономная некоммерческая организация «Первый консалтинговый институт социально-экономического развития»**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249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01027600000000000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t>«</w:t>
            </w:r>
            <w:r w:rsidRPr="008E67AB">
              <w:rPr>
                <w:sz w:val="24"/>
                <w:szCs w:val="24"/>
              </w:rPr>
              <w:t>Клиника синергия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50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01035500000000000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Общество с ограниченной ответственностью «Мировые медицинские технологии»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25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1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01032600000000000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 w:themeColor="text1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государственное бюджетное учреждение Ростовской области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E67AB">
              <w:rPr>
                <w:color w:val="000000"/>
                <w:sz w:val="24"/>
                <w:szCs w:val="24"/>
              </w:rPr>
              <w:t>Специализированная клиническая инфекционная больница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8E67AB">
              <w:rPr>
                <w:color w:val="000000"/>
                <w:sz w:val="24"/>
                <w:szCs w:val="24"/>
              </w:rPr>
              <w:t>Донской инфекционный центр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5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«Областной клинический центр фтизиопульмонологии»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5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«Психоневрологический диспансер»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5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санаторий «Голубая дача»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5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«Детский санаторий «Сосновая дача» в г. Ростове-на-Дону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256.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«Санаторий «Степной» </w:t>
            </w:r>
          </w:p>
          <w:p w:rsidR="007558AE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в Сальском районе </w:t>
            </w:r>
          </w:p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257.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«Центр по профилактике </w:t>
            </w:r>
          </w:p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и борьбе со СПИД»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258.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казенное учреждение здравоохранения </w:t>
            </w:r>
          </w:p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«Центр медицинский мобилизационных резервов «Резерв»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259.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казенное учреждение здравоохранения Ростовской области «Дом ребенка специализированный», </w:t>
            </w:r>
          </w:p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Новочеркасск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26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казенное учреждение здравоохранения Ростовской области «Дом ребенка специализированный», </w:t>
            </w:r>
          </w:p>
          <w:p w:rsidR="007558AE" w:rsidRPr="008E67AB" w:rsidRDefault="007558AE" w:rsidP="00BB71AB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Таганрог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lastRenderedPageBreak/>
              <w:t>26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1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казенное учреждение здравоохранения Ростовской области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«Дом ребенка № 4 специализированный </w:t>
            </w:r>
          </w:p>
          <w:p w:rsidR="007558AE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с органическим поражением центральной нервной системы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с нарушением психики»,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Ростов-на-Дону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26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«Наркологический диспансер»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26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3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«Станция переливания крови»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val="en-US" w:eastAsia="en-US"/>
              </w:rPr>
              <w:t>26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«Бюро судебно-медицинской экспертизы»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6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5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00695400000000000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«Патолого-анатомическое бюро»****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266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Государственное бюджетное учреждение Ростовской области «Медицинский нформационно-аналитический 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267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00694500000000000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«Городское патолого-анатомическое бюро»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(г. Новочеркасск)****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>268.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«Детский санаторий «Смена»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Ростов-на-Дону)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269.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«Городская больница № 3»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7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0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Детский санаторий «Березка»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7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1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Муниципальное бюджетное учреждение здравоохранения «Патолого-анатомическое бюро» (г. Таганрог)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7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Дом сестринского ухода № 1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7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3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Дом сестринского ухода № 2 города Шахты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7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4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Муниципальное бюджетное учреждение здравоохранения Дом сестринского ухода № 3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г. Шахты Ростовской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  <w:lang w:val="en-US"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2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7</w:t>
            </w:r>
            <w:r w:rsidRPr="008E67AB">
              <w:rPr>
                <w:kern w:val="2"/>
                <w:sz w:val="24"/>
                <w:szCs w:val="24"/>
                <w:lang w:eastAsia="en-US"/>
              </w:rPr>
              <w:t>5</w:t>
            </w:r>
            <w:r w:rsidRPr="008E67AB">
              <w:rPr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 xml:space="preserve">Государственное бюджетное учреждение Ростовской области «Дезинфекционная станция»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558AE" w:rsidRPr="008E67AB" w:rsidTr="00BB71AB"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lastRenderedPageBreak/>
              <w:t xml:space="preserve">Итого медицинских организаций, участвующих </w:t>
            </w:r>
          </w:p>
          <w:p w:rsidR="007558AE" w:rsidRPr="008E67AB" w:rsidRDefault="007558AE" w:rsidP="00BB71AB">
            <w:pPr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в Территориальной программе государственных гарантий, всего в том числе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275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7558AE" w:rsidRPr="008E67AB" w:rsidTr="00BB71AB"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4"/>
                <w:szCs w:val="24"/>
                <w:lang w:eastAsia="en-US"/>
              </w:rPr>
            </w:pPr>
            <w:r w:rsidRPr="008E67AB">
              <w:rPr>
                <w:kern w:val="2"/>
                <w:sz w:val="24"/>
                <w:szCs w:val="24"/>
                <w:lang w:eastAsia="en-US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Примечание.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1. Наименования медицинских организаций указаны в соответствии с их учредительными документами.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2. Используемые сокращения: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в – медицинские организации, на базе которых будет обеспечено прохождение профилактических медицинских осмотров и диспансеризации в вечерние часы и в субботу;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г. – город;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51CE">
        <w:rPr>
          <w:rFonts w:eastAsia="Calibri"/>
          <w:kern w:val="2"/>
          <w:sz w:val="28"/>
          <w:szCs w:val="28"/>
        </w:rPr>
        <w:t xml:space="preserve">ДГТУ – Донской государственный </w:t>
      </w:r>
      <w:r>
        <w:rPr>
          <w:rFonts w:eastAsia="Calibri"/>
          <w:kern w:val="2"/>
          <w:sz w:val="28"/>
          <w:szCs w:val="28"/>
        </w:rPr>
        <w:t xml:space="preserve">технический </w:t>
      </w:r>
      <w:r w:rsidRPr="004751CE">
        <w:rPr>
          <w:rFonts w:eastAsia="Calibri"/>
          <w:kern w:val="2"/>
          <w:sz w:val="28"/>
          <w:szCs w:val="28"/>
        </w:rPr>
        <w:t>университет;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им. – имени;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МРТ – магнитно-резонансная томография;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ОАО ТКЗ «Красный котельщик» – открытое акционерное общество Таганрогский котельный завод «Красный котельщик»;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ОМС – обязательное медицинское страхование;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РЖД – Российские железные дороги;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СПИД – синдром приобретенного иммунодефицита.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_______________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* В том числе районные больницы, участковые больницы и амбулатории, фельдшерско-акушерские пункты.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** Перечень подразделений, оказывающих медицинские услуги по Территориальной программе ОМС, и порядок направления жителей Ростовской области определяются начальниками управлений здравоохранения муниципальных образований (главными врачами районов). 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lastRenderedPageBreak/>
        <w:t xml:space="preserve">*** Перечень подразделений, оказывающих медицинские услуги по Территориальной программе ОМС, и порядок направления жителей Ростовской области (в том числе для проведения гемодиализа) определяются министерством здравоохранения Ростовской области. 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****</w:t>
      </w:r>
      <w:r>
        <w:rPr>
          <w:rFonts w:eastAsia="Calibri"/>
          <w:kern w:val="2"/>
          <w:sz w:val="28"/>
          <w:szCs w:val="28"/>
        </w:rPr>
        <w:t> </w:t>
      </w:r>
      <w:r w:rsidRPr="008E67AB">
        <w:rPr>
          <w:rFonts w:eastAsia="Calibri"/>
          <w:kern w:val="2"/>
          <w:sz w:val="28"/>
          <w:szCs w:val="28"/>
        </w:rPr>
        <w:t>Софинансирование из средств ОМС.</w:t>
      </w:r>
    </w:p>
    <w:p w:rsidR="007558AE" w:rsidRPr="008E67AB" w:rsidRDefault="007558AE" w:rsidP="007558A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*****</w:t>
      </w:r>
      <w:r>
        <w:rPr>
          <w:rFonts w:eastAsia="Calibri"/>
          <w:kern w:val="2"/>
          <w:sz w:val="28"/>
          <w:szCs w:val="28"/>
        </w:rPr>
        <w:t> </w:t>
      </w:r>
      <w:r w:rsidRPr="008E67AB">
        <w:rPr>
          <w:rFonts w:eastAsia="Calibri"/>
          <w:kern w:val="2"/>
          <w:sz w:val="28"/>
          <w:szCs w:val="28"/>
        </w:rPr>
        <w:t>Софинансирование из средств областного бюджета.</w:t>
      </w:r>
    </w:p>
    <w:p w:rsidR="007558AE" w:rsidRPr="008E67AB" w:rsidRDefault="007558AE" w:rsidP="007558AE">
      <w:pPr>
        <w:autoSpaceDE w:val="0"/>
        <w:autoSpaceDN w:val="0"/>
        <w:adjustRightInd w:val="0"/>
        <w:ind w:left="540"/>
        <w:contextualSpacing/>
        <w:jc w:val="both"/>
        <w:rPr>
          <w:rStyle w:val="markedcontent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adjustRightInd w:val="0"/>
        <w:ind w:left="5528"/>
        <w:jc w:val="center"/>
        <w:rPr>
          <w:rFonts w:eastAsia="Calibri"/>
          <w:kern w:val="2"/>
          <w:sz w:val="28"/>
          <w:szCs w:val="28"/>
        </w:rPr>
        <w:sectPr w:rsidR="007558AE" w:rsidRPr="008E67AB" w:rsidSect="0098576E">
          <w:pgSz w:w="16840" w:h="11907" w:orient="landscape"/>
          <w:pgMar w:top="1701" w:right="1134" w:bottom="567" w:left="1134" w:header="709" w:footer="709" w:gutter="0"/>
          <w:cols w:space="720"/>
          <w:titlePg/>
          <w:docGrid w:linePitch="272"/>
        </w:sectPr>
      </w:pPr>
    </w:p>
    <w:p w:rsidR="007558AE" w:rsidRPr="008E67AB" w:rsidRDefault="007558AE" w:rsidP="007558AE">
      <w:pPr>
        <w:autoSpaceDE w:val="0"/>
        <w:autoSpaceDN w:val="0"/>
        <w:adjustRightInd w:val="0"/>
        <w:spacing w:line="235" w:lineRule="auto"/>
        <w:ind w:left="5528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lastRenderedPageBreak/>
        <w:t>Приложение № 3</w:t>
      </w:r>
    </w:p>
    <w:p w:rsidR="007558AE" w:rsidRPr="008E67AB" w:rsidRDefault="007558AE" w:rsidP="007558AE">
      <w:pPr>
        <w:spacing w:line="235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 </w:t>
      </w:r>
    </w:p>
    <w:p w:rsidR="007558AE" w:rsidRPr="008E67AB" w:rsidRDefault="007558AE" w:rsidP="007558AE">
      <w:pPr>
        <w:spacing w:line="235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в Ростовской области </w:t>
      </w:r>
    </w:p>
    <w:p w:rsidR="007558AE" w:rsidRPr="008E67AB" w:rsidRDefault="007558AE" w:rsidP="007558AE">
      <w:pPr>
        <w:spacing w:line="235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на 2022 год и на плановый </w:t>
      </w:r>
    </w:p>
    <w:p w:rsidR="007558AE" w:rsidRPr="008E67AB" w:rsidRDefault="007558AE" w:rsidP="007558AE">
      <w:pPr>
        <w:spacing w:line="235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период 2023 и 2024 годов</w:t>
      </w:r>
    </w:p>
    <w:p w:rsidR="007558AE" w:rsidRPr="008E67AB" w:rsidRDefault="007558AE" w:rsidP="007558AE">
      <w:pPr>
        <w:autoSpaceDE w:val="0"/>
        <w:autoSpaceDN w:val="0"/>
        <w:spacing w:line="235" w:lineRule="auto"/>
        <w:jc w:val="center"/>
        <w:rPr>
          <w:rFonts w:eastAsia="Calibri"/>
          <w:caps/>
          <w:kern w:val="2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spacing w:line="235" w:lineRule="auto"/>
        <w:jc w:val="center"/>
        <w:rPr>
          <w:caps/>
          <w:kern w:val="2"/>
          <w:sz w:val="28"/>
          <w:szCs w:val="28"/>
        </w:rPr>
      </w:pPr>
      <w:r w:rsidRPr="008E67AB">
        <w:rPr>
          <w:caps/>
          <w:kern w:val="2"/>
          <w:sz w:val="28"/>
          <w:szCs w:val="28"/>
        </w:rPr>
        <w:t xml:space="preserve">Объем медицинской помощи </w:t>
      </w:r>
    </w:p>
    <w:p w:rsidR="007558AE" w:rsidRPr="008E67AB" w:rsidRDefault="007558AE" w:rsidP="007558AE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в амбулаторных условиях, оказываемой с профилактическими </w:t>
      </w:r>
    </w:p>
    <w:p w:rsidR="007558AE" w:rsidRPr="008E67AB" w:rsidRDefault="007558AE" w:rsidP="007558AE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и иными целями, на 1 жителя/застрахованное лицо на 2022 год</w:t>
      </w:r>
    </w:p>
    <w:p w:rsidR="007558AE" w:rsidRPr="008E67AB" w:rsidRDefault="007558AE" w:rsidP="007558AE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0"/>
        <w:gridCol w:w="4458"/>
        <w:gridCol w:w="2882"/>
        <w:gridCol w:w="1643"/>
      </w:tblGrid>
      <w:tr w:rsidR="007558AE" w:rsidRPr="008E67AB" w:rsidTr="00BB71AB">
        <w:trPr>
          <w:tblHeader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Показатель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(на 1 жителя/застрахованное лицо)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Источник финансового обеспечения</w:t>
            </w:r>
          </w:p>
        </w:tc>
      </w:tr>
      <w:tr w:rsidR="007558AE" w:rsidRPr="008E67AB" w:rsidTr="00BB71AB">
        <w:trPr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б</w:t>
            </w:r>
            <w:r w:rsidRPr="008E67AB">
              <w:rPr>
                <w:kern w:val="2"/>
                <w:sz w:val="28"/>
                <w:szCs w:val="28"/>
              </w:rPr>
              <w:t>юджетные ассигнования бюджета субъекта Р</w:t>
            </w:r>
            <w:r>
              <w:rPr>
                <w:kern w:val="2"/>
                <w:sz w:val="28"/>
                <w:szCs w:val="28"/>
              </w:rPr>
              <w:t>оссийской Федерации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Pr="008E67AB">
              <w:rPr>
                <w:kern w:val="2"/>
                <w:sz w:val="28"/>
                <w:szCs w:val="28"/>
              </w:rPr>
              <w:t>редства ОМС</w:t>
            </w:r>
          </w:p>
        </w:tc>
      </w:tr>
    </w:tbl>
    <w:p w:rsidR="007558AE" w:rsidRPr="001B1A51" w:rsidRDefault="007558AE" w:rsidP="007558AE">
      <w:pPr>
        <w:spacing w:line="228" w:lineRule="auto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0"/>
        <w:gridCol w:w="4458"/>
        <w:gridCol w:w="2882"/>
        <w:gridCol w:w="1643"/>
      </w:tblGrid>
      <w:tr w:rsidR="007558AE" w:rsidRPr="008E67AB" w:rsidTr="00BB71AB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Объем посещений </w:t>
            </w:r>
          </w:p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с профилактическими </w:t>
            </w:r>
          </w:p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и иными целями, всего</w:t>
            </w:r>
          </w:p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(сумма строк 2 + 3 + 4), </w:t>
            </w:r>
          </w:p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</w:t>
            </w:r>
            <w:r>
              <w:rPr>
                <w:kern w:val="2"/>
                <w:sz w:val="28"/>
                <w:szCs w:val="28"/>
              </w:rPr>
              <w:t>19618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2,93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outlineLvl w:val="3"/>
              <w:rPr>
                <w:kern w:val="2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из них объем посещений медицинских работников, имеющих среднее медицинское образование, ведущих самостоятельный прием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0,1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Норматив комплексных посещений для проведения профилактических медицинских осмотров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(включая 1-е посещение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для проведения диспансерного наблюдения)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0,272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Норматив комплексных посещений для проведения диспансеризации,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том числе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0,263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3.1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</w:t>
            </w:r>
            <w:r w:rsidRPr="008E67AB">
              <w:rPr>
                <w:kern w:val="2"/>
                <w:sz w:val="28"/>
                <w:szCs w:val="28"/>
              </w:rPr>
              <w:t>ля проведения углубленной диспансеризации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0,089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Норматив посещений с иными целями (сумма строк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5 + 6 + 7 + 10 + 11 ),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</w:t>
            </w:r>
            <w:r>
              <w:rPr>
                <w:kern w:val="2"/>
                <w:sz w:val="28"/>
                <w:szCs w:val="28"/>
              </w:rPr>
              <w:t>19618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2,395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Объем посещений для проведения диспансерного наблюдения </w:t>
            </w:r>
          </w:p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(за исключением 1-го посещения)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0,80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Объем посещений для проведения 2-го этапа диспансеризации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0,25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Норматив посещений </w:t>
            </w:r>
          </w:p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для паллиативной медицинской помощи (сумма строк 8 + 9), </w:t>
            </w:r>
          </w:p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0,0084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Норматив посещений </w:t>
            </w:r>
          </w:p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по паллиативной медицинской помощи без учета посещений </w:t>
            </w:r>
          </w:p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на дому патронажными бригадами паллиативной медицинской помощи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0,0084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Норматив посещений на дому выездными патронажными бригадами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Объем разовых посещений </w:t>
            </w:r>
          </w:p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в связи с заболеванием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0,16326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0,865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 xml:space="preserve">Объем посещений с другими целями (патронаж, выдача справок и иных медицинских документов </w:t>
            </w:r>
          </w:p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и другое)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0,02450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0,35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Справочно: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/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Объем посещений центров здоровья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0,02</w:t>
            </w:r>
          </w:p>
        </w:tc>
      </w:tr>
      <w:tr w:rsidR="007558AE" w:rsidRPr="008E67AB" w:rsidTr="00BB71A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E" w:rsidRPr="008E67AB" w:rsidRDefault="007558AE" w:rsidP="00BB71AB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Объем посещений центров амбулаторной онкологической помощи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7558AE">
            <w:pPr>
              <w:jc w:val="center"/>
              <w:rPr>
                <w:kern w:val="2"/>
                <w:sz w:val="28"/>
                <w:szCs w:val="28"/>
              </w:rPr>
            </w:pPr>
            <w:r w:rsidRPr="008E67AB">
              <w:rPr>
                <w:kern w:val="2"/>
                <w:sz w:val="28"/>
                <w:szCs w:val="28"/>
              </w:rPr>
              <w:t>0,01</w:t>
            </w:r>
          </w:p>
        </w:tc>
      </w:tr>
    </w:tbl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</w:p>
    <w:p w:rsidR="003F7BF1" w:rsidRPr="001664C0" w:rsidRDefault="003F7BF1" w:rsidP="00A2358D">
      <w:pPr>
        <w:pageBreakBefore/>
        <w:autoSpaceDE w:val="0"/>
        <w:autoSpaceDN w:val="0"/>
        <w:adjustRightInd w:val="0"/>
        <w:ind w:left="567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lastRenderedPageBreak/>
        <w:t>Приложение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4</w:t>
      </w:r>
    </w:p>
    <w:p w:rsidR="003F7BF1" w:rsidRPr="001664C0" w:rsidRDefault="003F7BF1" w:rsidP="00A2358D">
      <w:pPr>
        <w:ind w:left="567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A2358D">
      <w:pPr>
        <w:ind w:left="567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A2358D">
      <w:pPr>
        <w:ind w:left="567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годов</w:t>
      </w:r>
    </w:p>
    <w:p w:rsidR="003F7BF1" w:rsidRPr="001664C0" w:rsidRDefault="003F7BF1" w:rsidP="00E02644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ПЕРЕЧЕНЬ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нормативных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правовых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соответствии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осуществляется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маршрутизация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застрахованных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лиц,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наступлении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страхового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случая,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разрезе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условий,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числе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гражданам,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проживающим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малонаселенных,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отдаленных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(или)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труднодоступных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пунктах,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сельской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местности</w:t>
      </w:r>
    </w:p>
    <w:p w:rsidR="003F7BF1" w:rsidRPr="001664C0" w:rsidRDefault="003F7BF1" w:rsidP="00E026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12.12.2009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1653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внесении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изменений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03.08.2006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402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центров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31.10.2014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1686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закреплении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территорий».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3.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16.01.2015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совершенствовании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специализированной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4.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31.07.2015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1159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новорожденным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детям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5.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03.08.2015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1169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совершенствовании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первичной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медико-санитарной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малочисленных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пунктах».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6.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02.10.2015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1556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онкологической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7.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12.10.2015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1606/1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взрослому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«терапия».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8.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15.10.2015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1629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12.10.2012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902н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утверждении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взрослому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населению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глаза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орбиты».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9.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03.12.2015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1995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реализации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приказа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Российской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Федерации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12.11.2012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905н».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10.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31.12.2015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2230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направления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пациентов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консультацию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(госпитализацию)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ГБУ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«РОКБ»,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ГБУ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«ОКБ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2»,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ГБУ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«ОДКБ».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21.12.2016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2062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порядке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реабилитации».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26.08.2021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1223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профилю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«акушерство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гинекология».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13.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21.12.2017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3148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пострадавшим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дорожно-транспортных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происшествиях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автомобильных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дорогах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области».</w:t>
      </w:r>
    </w:p>
    <w:p w:rsidR="003F7BF1" w:rsidRPr="001664C0" w:rsidRDefault="003F7BF1" w:rsidP="001823E5">
      <w:pPr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14.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Приказ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министерства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здравоохранения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29.12.2018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№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4065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«Об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оказания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противотуберкулезной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помощи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территории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Ростовской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области».</w:t>
      </w:r>
    </w:p>
    <w:p w:rsidR="003F7BF1" w:rsidRPr="001664C0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3F7BF1" w:rsidRPr="001664C0" w:rsidRDefault="00E20D43" w:rsidP="00A2358D">
      <w:pPr>
        <w:pageBreakBefore/>
        <w:autoSpaceDE w:val="0"/>
        <w:autoSpaceDN w:val="0"/>
        <w:adjustRightInd w:val="0"/>
        <w:ind w:left="5670"/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lastRenderedPageBreak/>
        <w:t>Прило</w:t>
      </w:r>
      <w:r w:rsidR="003F7BF1" w:rsidRPr="001664C0">
        <w:rPr>
          <w:rFonts w:eastAsia="Calibri"/>
          <w:kern w:val="2"/>
          <w:sz w:val="28"/>
          <w:szCs w:val="28"/>
        </w:rPr>
        <w:t>жение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="003F7BF1" w:rsidRPr="001664C0">
        <w:rPr>
          <w:rFonts w:eastAsia="Calibri"/>
          <w:kern w:val="2"/>
          <w:sz w:val="28"/>
          <w:szCs w:val="28"/>
        </w:rPr>
        <w:t>№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="003F7BF1" w:rsidRPr="001664C0">
        <w:rPr>
          <w:rFonts w:eastAsia="Calibri"/>
          <w:kern w:val="2"/>
          <w:sz w:val="28"/>
          <w:szCs w:val="28"/>
        </w:rPr>
        <w:t>5</w:t>
      </w:r>
    </w:p>
    <w:p w:rsidR="003F7BF1" w:rsidRPr="001664C0" w:rsidRDefault="003F7BF1" w:rsidP="00A2358D">
      <w:pPr>
        <w:ind w:left="567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к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Территориальной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программе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государственных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гарантий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бесплатного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оказания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гражданам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медицинской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помощи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A2358D">
      <w:pPr>
        <w:ind w:left="567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в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Ростовской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области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</w:p>
    <w:p w:rsidR="003F7BF1" w:rsidRPr="001664C0" w:rsidRDefault="003F7BF1" w:rsidP="00A2358D">
      <w:pPr>
        <w:ind w:left="5670"/>
        <w:jc w:val="center"/>
        <w:rPr>
          <w:rFonts w:eastAsia="Calibri"/>
          <w:kern w:val="2"/>
          <w:sz w:val="28"/>
          <w:szCs w:val="28"/>
        </w:rPr>
      </w:pP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2022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на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плановый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период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2023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и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2024</w:t>
      </w:r>
      <w:r w:rsidR="001664C0" w:rsidRPr="001664C0">
        <w:rPr>
          <w:rFonts w:eastAsia="Calibri"/>
          <w:kern w:val="2"/>
          <w:sz w:val="28"/>
          <w:szCs w:val="28"/>
        </w:rPr>
        <w:t xml:space="preserve"> </w:t>
      </w:r>
      <w:r w:rsidRPr="001664C0">
        <w:rPr>
          <w:rFonts w:eastAsia="Calibri"/>
          <w:kern w:val="2"/>
          <w:sz w:val="28"/>
          <w:szCs w:val="28"/>
        </w:rPr>
        <w:t>годов</w:t>
      </w:r>
    </w:p>
    <w:p w:rsidR="003F7BF1" w:rsidRPr="001664C0" w:rsidRDefault="003F7BF1" w:rsidP="00E20D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F7BF1" w:rsidRPr="001664C0" w:rsidRDefault="003F7BF1" w:rsidP="00E20D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ПЕРЕЧЕНЬ</w:t>
      </w:r>
    </w:p>
    <w:p w:rsidR="003F7BF1" w:rsidRPr="001664C0" w:rsidRDefault="003F7BF1" w:rsidP="00E20D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исследований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вмешательств,</w:t>
      </w:r>
      <w:r w:rsidR="001664C0" w:rsidRPr="001664C0">
        <w:rPr>
          <w:kern w:val="2"/>
          <w:sz w:val="28"/>
          <w:szCs w:val="28"/>
        </w:rPr>
        <w:t xml:space="preserve"> </w:t>
      </w:r>
    </w:p>
    <w:p w:rsidR="003F7BF1" w:rsidRPr="001664C0" w:rsidRDefault="003F7BF1" w:rsidP="00E20D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проводимых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рамках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</w:p>
    <w:p w:rsidR="003F7BF1" w:rsidRPr="001664C0" w:rsidRDefault="003F7BF1" w:rsidP="00E20D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1.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Первый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этап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углубленной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выявления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перенесших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коронавирусную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(COVID</w:t>
      </w:r>
      <w:r w:rsidR="00C35F8D">
        <w:rPr>
          <w:kern w:val="2"/>
          <w:sz w:val="28"/>
          <w:szCs w:val="28"/>
        </w:rPr>
        <w:noBreakHyphen/>
      </w:r>
      <w:r w:rsidRPr="001664C0">
        <w:rPr>
          <w:kern w:val="2"/>
          <w:sz w:val="28"/>
          <w:szCs w:val="28"/>
        </w:rPr>
        <w:t>19),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признаков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хронических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неинфекционных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заболеваний,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факторов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риска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развития,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медицинских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выполнению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дополнительных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обследований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осмотров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врачами-специалистами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уточнения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(состояния)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втором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этапе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себя: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измерение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насыщения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кислородом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(сатурация)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покое;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тест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6-минутной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ходьбой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исходной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сатурации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кислорода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95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процентов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больше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сочетании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гражданина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жалоб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одышку,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отеки,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которые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появились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впервые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повысилась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интенсивность);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проведение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спирометрии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спирографии;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общий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(клинический)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анализ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развернутый;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биохимический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анализ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(включая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холестерина,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липопротеинов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низкой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плотности,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C-реактивного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белка,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активности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аланинаминотрансферазы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активности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аспартатаминотрансферазы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активности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лактатдегидрогеназы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исследование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уровня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креатинина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крови);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определение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концентрации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Д-димера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граждан,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перенесших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среднюю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степень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тяжести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выше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новой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коронавирусной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инфекции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(COVID</w:t>
      </w:r>
      <w:r w:rsidR="00C35F8D">
        <w:rPr>
          <w:kern w:val="2"/>
          <w:sz w:val="28"/>
          <w:szCs w:val="28"/>
        </w:rPr>
        <w:noBreakHyphen/>
      </w:r>
      <w:r w:rsidRPr="001664C0">
        <w:rPr>
          <w:kern w:val="2"/>
          <w:sz w:val="28"/>
          <w:szCs w:val="28"/>
        </w:rPr>
        <w:t>19);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проведение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рентгенографии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органов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грудной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клетки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(если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не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выполнялась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ранее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течение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года);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прием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(осмотр)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врачом-терапевтом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(участковым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терапевтом,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врачом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общей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практики).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2.</w:t>
      </w:r>
      <w:r w:rsidR="00D17A44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Второй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этап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диспансеризации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проводится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целях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дополнительного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обследования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уточнения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диагноза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заболевания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(состояния)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включает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себя: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проведение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эхокардиографии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показателя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сатурации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94</w:t>
      </w:r>
      <w:r w:rsidR="00C35F8D">
        <w:rPr>
          <w:kern w:val="2"/>
          <w:sz w:val="28"/>
          <w:szCs w:val="28"/>
        </w:rPr>
        <w:t> </w:t>
      </w:r>
      <w:r w:rsidRPr="001664C0">
        <w:rPr>
          <w:kern w:val="2"/>
          <w:sz w:val="28"/>
          <w:szCs w:val="28"/>
        </w:rPr>
        <w:t>процента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ниже,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результатам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6-минутной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ходьбой);</w:t>
      </w:r>
    </w:p>
    <w:p w:rsidR="003F7BF1" w:rsidRPr="001664C0" w:rsidRDefault="003F7BF1" w:rsidP="001823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lastRenderedPageBreak/>
        <w:t>проведение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компьютерной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томографии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легких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случае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показателя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сатурации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94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процента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ниже,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также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результатам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проведения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теста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6-минутной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ходьбой);</w:t>
      </w:r>
    </w:p>
    <w:p w:rsidR="003F7BF1" w:rsidRDefault="003F7BF1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664C0">
        <w:rPr>
          <w:kern w:val="2"/>
          <w:sz w:val="28"/>
          <w:szCs w:val="28"/>
        </w:rPr>
        <w:t>дуплексное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сканирование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вен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нижних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конечностей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(при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наличии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показаний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по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результатам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определения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концентрации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Д-димера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в</w:t>
      </w:r>
      <w:r w:rsidR="001664C0" w:rsidRPr="001664C0">
        <w:rPr>
          <w:kern w:val="2"/>
          <w:sz w:val="28"/>
          <w:szCs w:val="28"/>
        </w:rPr>
        <w:t xml:space="preserve"> </w:t>
      </w:r>
      <w:r w:rsidRPr="001664C0">
        <w:rPr>
          <w:kern w:val="2"/>
          <w:sz w:val="28"/>
          <w:szCs w:val="28"/>
        </w:rPr>
        <w:t>крови).</w:t>
      </w:r>
    </w:p>
    <w:p w:rsidR="007558AE" w:rsidRDefault="007558AE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7558AE" w:rsidRDefault="007558A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7558AE" w:rsidRPr="008E67AB" w:rsidRDefault="007558AE" w:rsidP="007558AE">
      <w:pPr>
        <w:autoSpaceDE w:val="0"/>
        <w:autoSpaceDN w:val="0"/>
        <w:adjustRightInd w:val="0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lastRenderedPageBreak/>
        <w:t>Приложение №</w:t>
      </w:r>
      <w:r>
        <w:rPr>
          <w:rFonts w:eastAsia="Calibri"/>
          <w:kern w:val="2"/>
          <w:sz w:val="28"/>
          <w:szCs w:val="28"/>
        </w:rPr>
        <w:t xml:space="preserve"> </w:t>
      </w:r>
      <w:r w:rsidRPr="00AF0386">
        <w:rPr>
          <w:rFonts w:eastAsia="Calibri"/>
          <w:kern w:val="2"/>
          <w:sz w:val="28"/>
          <w:szCs w:val="28"/>
        </w:rPr>
        <w:t>6</w:t>
      </w:r>
    </w:p>
    <w:p w:rsidR="007558AE" w:rsidRPr="008E67AB" w:rsidRDefault="007558AE" w:rsidP="007558AE">
      <w:pPr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 </w:t>
      </w:r>
    </w:p>
    <w:p w:rsidR="007558AE" w:rsidRPr="008E67AB" w:rsidRDefault="007558AE" w:rsidP="007558AE">
      <w:pPr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в Ростовской области </w:t>
      </w:r>
    </w:p>
    <w:p w:rsidR="007558AE" w:rsidRPr="008E67AB" w:rsidRDefault="007558AE" w:rsidP="007558AE">
      <w:pPr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на 2022 год и на плановый период 2023 и 2024 годов</w:t>
      </w:r>
    </w:p>
    <w:p w:rsidR="007558AE" w:rsidRPr="008E67AB" w:rsidRDefault="007558AE" w:rsidP="007558AE">
      <w:pPr>
        <w:jc w:val="center"/>
        <w:rPr>
          <w:kern w:val="2"/>
          <w:sz w:val="28"/>
          <w:szCs w:val="28"/>
        </w:rPr>
      </w:pPr>
    </w:p>
    <w:p w:rsidR="007558AE" w:rsidRPr="008E67AB" w:rsidRDefault="007558AE" w:rsidP="007558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E67AB">
        <w:rPr>
          <w:bCs/>
          <w:sz w:val="28"/>
          <w:szCs w:val="28"/>
        </w:rPr>
        <w:t>ИНФОРМАЦИЯ</w:t>
      </w:r>
    </w:p>
    <w:p w:rsidR="007558AE" w:rsidRPr="008E67AB" w:rsidRDefault="007558AE" w:rsidP="007558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E67AB">
        <w:rPr>
          <w:bCs/>
          <w:sz w:val="28"/>
          <w:szCs w:val="28"/>
        </w:rPr>
        <w:t>о прогнозном объеме специализированной,</w:t>
      </w:r>
    </w:p>
    <w:p w:rsidR="007558AE" w:rsidRPr="008E67AB" w:rsidRDefault="007558AE" w:rsidP="007558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E67AB">
        <w:rPr>
          <w:bCs/>
          <w:sz w:val="28"/>
          <w:szCs w:val="28"/>
        </w:rPr>
        <w:t>в том числе высокотехнологичной медицинской помощи, оказываемой медицинскими организациями, подведомственными федеральным органам исполнительной власти, в условиях дневного и круглосуточного стационара</w:t>
      </w:r>
    </w:p>
    <w:p w:rsidR="007558AE" w:rsidRPr="008E67AB" w:rsidRDefault="007558AE" w:rsidP="007558AE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E67AB">
        <w:rPr>
          <w:bCs/>
          <w:sz w:val="28"/>
          <w:szCs w:val="28"/>
        </w:rPr>
        <w:t>по профилям медицинской помощи в рамках базовой программы ОМС за счет бюджета Федерального фонда обязательного медицинского страхования</w:t>
      </w:r>
    </w:p>
    <w:p w:rsidR="007558AE" w:rsidRPr="008E67AB" w:rsidRDefault="007558AE" w:rsidP="007558AE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1"/>
        <w:gridCol w:w="2385"/>
        <w:gridCol w:w="1183"/>
        <w:gridCol w:w="2170"/>
        <w:gridCol w:w="914"/>
      </w:tblGrid>
      <w:tr w:rsidR="007558AE" w:rsidRPr="008E67AB" w:rsidTr="00BB71AB">
        <w:trPr>
          <w:cantSplit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Профиль </w:t>
            </w:r>
          </w:p>
          <w:p w:rsidR="007558AE" w:rsidRPr="008E67AB" w:rsidRDefault="007558AE" w:rsidP="00BB71AB">
            <w:pPr>
              <w:jc w:val="center"/>
              <w:rPr>
                <w:spacing w:val="-10"/>
                <w:sz w:val="28"/>
                <w:szCs w:val="28"/>
              </w:rPr>
            </w:pPr>
            <w:r w:rsidRPr="008E67AB">
              <w:rPr>
                <w:spacing w:val="-10"/>
                <w:sz w:val="28"/>
                <w:szCs w:val="28"/>
              </w:rPr>
              <w:t>медицинской помощи</w:t>
            </w:r>
            <w:r>
              <w:rPr>
                <w:spacing w:val="-10"/>
                <w:sz w:val="28"/>
                <w:szCs w:val="28"/>
              </w:rPr>
              <w:t> </w:t>
            </w:r>
            <w:r w:rsidRPr="008E67AB">
              <w:rPr>
                <w:spacing w:val="-10"/>
                <w:sz w:val="28"/>
                <w:szCs w:val="28"/>
              </w:rPr>
              <w:t>***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Число случаев госпитализации </w:t>
            </w:r>
          </w:p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в круглосуточный стационар </w:t>
            </w:r>
          </w:p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на 1000 застрахованных </w:t>
            </w:r>
          </w:p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в год</w:t>
            </w:r>
            <w:r>
              <w:rPr>
                <w:sz w:val="28"/>
                <w:szCs w:val="28"/>
              </w:rPr>
              <w:t> </w:t>
            </w:r>
            <w:r w:rsidRPr="008E67AB">
              <w:rPr>
                <w:sz w:val="28"/>
                <w:szCs w:val="28"/>
              </w:rPr>
              <w:t>****, всего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В том числе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Число случаев лечения </w:t>
            </w:r>
          </w:p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в дневном стационаре  </w:t>
            </w:r>
          </w:p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на 1000 застрахованных в год</w:t>
            </w:r>
            <w:r>
              <w:rPr>
                <w:sz w:val="28"/>
                <w:szCs w:val="28"/>
              </w:rPr>
              <w:t> </w:t>
            </w:r>
            <w:r w:rsidRPr="008E67AB">
              <w:rPr>
                <w:sz w:val="28"/>
                <w:szCs w:val="28"/>
              </w:rPr>
              <w:t>****,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В том числе</w:t>
            </w:r>
          </w:p>
        </w:tc>
      </w:tr>
      <w:tr w:rsidR="007558AE" w:rsidRPr="008E67AB" w:rsidTr="00BB71AB">
        <w:trPr>
          <w:cantSplit/>
          <w:trHeight w:val="322"/>
        </w:trPr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ВМП</w:t>
            </w: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ВМП</w:t>
            </w:r>
          </w:p>
        </w:tc>
      </w:tr>
      <w:tr w:rsidR="007558AE" w:rsidRPr="008E67AB" w:rsidTr="00BB71AB">
        <w:trPr>
          <w:cantSplit/>
          <w:trHeight w:val="322"/>
        </w:trPr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</w:p>
        </w:tc>
      </w:tr>
    </w:tbl>
    <w:p w:rsidR="007558AE" w:rsidRPr="00FB4B98" w:rsidRDefault="007558AE" w:rsidP="007558AE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1"/>
        <w:gridCol w:w="2385"/>
        <w:gridCol w:w="1183"/>
        <w:gridCol w:w="2170"/>
        <w:gridCol w:w="914"/>
      </w:tblGrid>
      <w:tr w:rsidR="007558AE" w:rsidRPr="008E67AB" w:rsidTr="00BB71AB">
        <w:trPr>
          <w:cantSplit/>
          <w:tblHeader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5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Акушерство </w:t>
            </w:r>
          </w:p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и гинекология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1,859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0,055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0,307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Аллергология </w:t>
            </w:r>
          </w:p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и иммунология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0,283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Гастроэнтерология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0,179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Гематология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0,047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Гериатрия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Дерматовенерология (дерматологические койки)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0,041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Инфекционные болезни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Кардиология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0,202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0,383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Колопроктология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Медицинская реабилитация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0,560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Неврология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0,957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0,275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Нейрохирургия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0,441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0,035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0,058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Неонатология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0,032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lastRenderedPageBreak/>
              <w:t>Нефрология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Онкология, радиология, радиотерапия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1,090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0,271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0,284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Оториноларингология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0,406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Офтальмология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Педиатрия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0,064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0,059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Пульмонология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Ревматология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0,043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Сердечно-сосудистая хирургия (кардиохирургические койки)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0,056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Сердечно-сосудистая хирургия (койки сосудистой хирургии)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0,378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Терапия***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0,863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Травматология </w:t>
            </w:r>
          </w:p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и ортопедия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0,322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0,064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Урология (в том числе детская урология-андрология)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0,558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Хирургия (комбустиология)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Торакальная хирургия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 xml:space="preserve">Хирургия (в том числе абдоминальная хирургия, трансплантация органов и (или) тканей, трансплантация костного мозга </w:t>
            </w:r>
          </w:p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и гемопоэтических стволовых клеток, пластическая хирургия)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1,384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Челюстно-лицевая хирургия, стоматология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Эндокринология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0,584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0,001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Прочие профили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0,187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  <w:tr w:rsidR="007558AE" w:rsidRPr="008E67AB" w:rsidTr="00BB71A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Всего по базовой программе ОМС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11,118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0,575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  <w:rPr>
                <w:sz w:val="28"/>
                <w:szCs w:val="28"/>
              </w:rPr>
            </w:pPr>
            <w:r w:rsidRPr="008E67AB">
              <w:rPr>
                <w:sz w:val="28"/>
                <w:szCs w:val="28"/>
              </w:rPr>
              <w:t>2,181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AE" w:rsidRPr="008E67AB" w:rsidRDefault="007558AE" w:rsidP="00BB71AB">
            <w:pPr>
              <w:jc w:val="center"/>
            </w:pPr>
            <w:r w:rsidRPr="008E67AB">
              <w:rPr>
                <w:sz w:val="28"/>
                <w:szCs w:val="28"/>
              </w:rPr>
              <w:t>–</w:t>
            </w:r>
          </w:p>
        </w:tc>
      </w:tr>
    </w:tbl>
    <w:p w:rsidR="007558AE" w:rsidRPr="008E67AB" w:rsidRDefault="007558AE" w:rsidP="007558AE">
      <w:pPr>
        <w:pageBreakBefore/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lastRenderedPageBreak/>
        <w:t>Примечание.</w:t>
      </w:r>
    </w:p>
    <w:p w:rsidR="007558AE" w:rsidRPr="008E67AB" w:rsidRDefault="007558AE" w:rsidP="007558AE">
      <w:pPr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t>Используем</w:t>
      </w:r>
      <w:r>
        <w:rPr>
          <w:sz w:val="28"/>
          <w:szCs w:val="28"/>
        </w:rPr>
        <w:t>ы</w:t>
      </w:r>
      <w:r w:rsidRPr="008E67AB">
        <w:rPr>
          <w:sz w:val="28"/>
          <w:szCs w:val="28"/>
        </w:rPr>
        <w:t>е сокращени</w:t>
      </w:r>
      <w:r>
        <w:rPr>
          <w:sz w:val="28"/>
          <w:szCs w:val="28"/>
        </w:rPr>
        <w:t>я</w:t>
      </w:r>
      <w:r w:rsidRPr="008E67AB">
        <w:rPr>
          <w:sz w:val="28"/>
          <w:szCs w:val="28"/>
        </w:rPr>
        <w:t>:</w:t>
      </w:r>
    </w:p>
    <w:p w:rsidR="007558AE" w:rsidRDefault="007558AE" w:rsidP="007558AE">
      <w:pPr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t>ВМП – высокотехнологичная медицинская помощь</w:t>
      </w:r>
      <w:r>
        <w:rPr>
          <w:sz w:val="28"/>
          <w:szCs w:val="28"/>
        </w:rPr>
        <w:t>;</w:t>
      </w:r>
    </w:p>
    <w:p w:rsidR="007558AE" w:rsidRPr="0093206E" w:rsidRDefault="007558AE" w:rsidP="007558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ОМС – </w:t>
      </w:r>
      <w:r w:rsidRPr="008E67AB">
        <w:rPr>
          <w:kern w:val="2"/>
          <w:sz w:val="28"/>
          <w:szCs w:val="28"/>
        </w:rPr>
        <w:t>обязательное медицинское страхование</w:t>
      </w:r>
      <w:r>
        <w:rPr>
          <w:rStyle w:val="extendedtext-short"/>
          <w:bCs/>
          <w:sz w:val="28"/>
          <w:szCs w:val="28"/>
        </w:rPr>
        <w:t>.</w:t>
      </w:r>
    </w:p>
    <w:p w:rsidR="007558AE" w:rsidRPr="008E67AB" w:rsidRDefault="007558AE" w:rsidP="007558AE">
      <w:pPr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t>_________________________</w:t>
      </w:r>
    </w:p>
    <w:p w:rsidR="007558AE" w:rsidRPr="008E67AB" w:rsidRDefault="007558AE" w:rsidP="007558AE">
      <w:pPr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t xml:space="preserve">* Включая объем специализированной медицинской помощи в стационарных условиях по профилям «Скорая медицинская помощь», «Анестезиология и реаниматология». </w:t>
      </w:r>
    </w:p>
    <w:p w:rsidR="007558AE" w:rsidRPr="008E67AB" w:rsidRDefault="007558AE" w:rsidP="007558AE">
      <w:pPr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t xml:space="preserve">** В соответствии с приказом Министерства здравоохранения Российской Федерации от 17 мая 2012 г. № 555н «Об утверждении коечного фонда по профилям медицинской помощи». </w:t>
      </w:r>
    </w:p>
    <w:p w:rsidR="007558AE" w:rsidRPr="008E67AB" w:rsidRDefault="007558AE" w:rsidP="007558AE">
      <w:pPr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t>*** Включая объем специализированной медицинской помощи в стационарных условиях по профилю «Токсикология».</w:t>
      </w:r>
    </w:p>
    <w:p w:rsidR="007558AE" w:rsidRPr="008E67AB" w:rsidRDefault="007558AE" w:rsidP="007558AE">
      <w:pPr>
        <w:ind w:firstLine="709"/>
        <w:jc w:val="both"/>
        <w:rPr>
          <w:sz w:val="28"/>
          <w:szCs w:val="28"/>
        </w:rPr>
      </w:pPr>
      <w:r w:rsidRPr="008E67AB">
        <w:rPr>
          <w:sz w:val="28"/>
          <w:szCs w:val="28"/>
        </w:rPr>
        <w:t>**** Распределение объема специализированной,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помощи, оказанной медицинскими организациями, подведомственными федеральным органам исполнительной власти, в 2019 году.</w:t>
      </w:r>
    </w:p>
    <w:p w:rsidR="007558AE" w:rsidRPr="008E67AB" w:rsidRDefault="007558AE" w:rsidP="007558AE">
      <w:pPr>
        <w:pageBreakBefore/>
        <w:autoSpaceDE w:val="0"/>
        <w:autoSpaceDN w:val="0"/>
        <w:spacing w:line="228" w:lineRule="auto"/>
        <w:ind w:left="5529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lastRenderedPageBreak/>
        <w:t xml:space="preserve">Приложение № </w:t>
      </w:r>
      <w:r w:rsidRPr="00AF0386">
        <w:rPr>
          <w:rFonts w:eastAsia="Calibri"/>
          <w:kern w:val="2"/>
          <w:sz w:val="28"/>
          <w:szCs w:val="28"/>
        </w:rPr>
        <w:t>7</w:t>
      </w:r>
    </w:p>
    <w:p w:rsidR="007558AE" w:rsidRPr="008E67AB" w:rsidRDefault="007558AE" w:rsidP="007558AE">
      <w:pPr>
        <w:autoSpaceDE w:val="0"/>
        <w:autoSpaceDN w:val="0"/>
        <w:spacing w:line="228" w:lineRule="auto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к Территориальной программе</w:t>
      </w:r>
    </w:p>
    <w:p w:rsidR="007558AE" w:rsidRPr="008E67AB" w:rsidRDefault="007558AE" w:rsidP="007558AE">
      <w:pPr>
        <w:autoSpaceDE w:val="0"/>
        <w:autoSpaceDN w:val="0"/>
        <w:spacing w:line="228" w:lineRule="auto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государственных гарантий </w:t>
      </w:r>
    </w:p>
    <w:p w:rsidR="007558AE" w:rsidRPr="008E67AB" w:rsidRDefault="007558AE" w:rsidP="007558AE">
      <w:pPr>
        <w:autoSpaceDE w:val="0"/>
        <w:autoSpaceDN w:val="0"/>
        <w:spacing w:line="228" w:lineRule="auto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бесплатного оказания гражданам</w:t>
      </w:r>
    </w:p>
    <w:p w:rsidR="007558AE" w:rsidRPr="008E67AB" w:rsidRDefault="007558AE" w:rsidP="007558AE">
      <w:pPr>
        <w:autoSpaceDE w:val="0"/>
        <w:autoSpaceDN w:val="0"/>
        <w:spacing w:line="228" w:lineRule="auto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медицинской помощи </w:t>
      </w:r>
    </w:p>
    <w:p w:rsidR="007558AE" w:rsidRPr="008E67AB" w:rsidRDefault="007558AE" w:rsidP="007558AE">
      <w:pPr>
        <w:autoSpaceDE w:val="0"/>
        <w:autoSpaceDN w:val="0"/>
        <w:spacing w:line="228" w:lineRule="auto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 xml:space="preserve">в Ростовской области </w:t>
      </w:r>
    </w:p>
    <w:p w:rsidR="007558AE" w:rsidRPr="008E67AB" w:rsidRDefault="007558AE" w:rsidP="007558AE">
      <w:pPr>
        <w:autoSpaceDE w:val="0"/>
        <w:autoSpaceDN w:val="0"/>
        <w:spacing w:line="228" w:lineRule="auto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на 2022 год и на плановый</w:t>
      </w:r>
    </w:p>
    <w:p w:rsidR="007558AE" w:rsidRPr="008E67AB" w:rsidRDefault="007558AE" w:rsidP="007558AE">
      <w:pPr>
        <w:autoSpaceDE w:val="0"/>
        <w:autoSpaceDN w:val="0"/>
        <w:spacing w:line="228" w:lineRule="auto"/>
        <w:ind w:left="5103"/>
        <w:jc w:val="center"/>
        <w:rPr>
          <w:rFonts w:eastAsia="Calibri"/>
          <w:kern w:val="2"/>
          <w:sz w:val="28"/>
          <w:szCs w:val="28"/>
        </w:rPr>
      </w:pPr>
      <w:r w:rsidRPr="008E67AB">
        <w:rPr>
          <w:rFonts w:eastAsia="Calibri"/>
          <w:kern w:val="2"/>
          <w:sz w:val="28"/>
          <w:szCs w:val="28"/>
        </w:rPr>
        <w:t>период 2023 и 2024 годов</w:t>
      </w:r>
    </w:p>
    <w:p w:rsidR="007558AE" w:rsidRPr="007E7F92" w:rsidRDefault="007558AE" w:rsidP="007558AE">
      <w:pPr>
        <w:autoSpaceDE w:val="0"/>
        <w:autoSpaceDN w:val="0"/>
        <w:spacing w:line="228" w:lineRule="auto"/>
        <w:jc w:val="center"/>
        <w:rPr>
          <w:rFonts w:eastAsia="Calibri"/>
          <w:kern w:val="2"/>
          <w:szCs w:val="28"/>
        </w:rPr>
      </w:pPr>
    </w:p>
    <w:p w:rsidR="007558AE" w:rsidRPr="008E67AB" w:rsidRDefault="007558AE" w:rsidP="007558AE">
      <w:pPr>
        <w:autoSpaceDE w:val="0"/>
        <w:autoSpaceDN w:val="0"/>
        <w:spacing w:line="228" w:lineRule="auto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>ПЕРЕЧЕНЬ</w:t>
      </w:r>
    </w:p>
    <w:p w:rsidR="007558AE" w:rsidRDefault="007558AE" w:rsidP="007558AE">
      <w:pPr>
        <w:autoSpaceDE w:val="0"/>
        <w:autoSpaceDN w:val="0"/>
        <w:spacing w:line="228" w:lineRule="auto"/>
        <w:jc w:val="center"/>
        <w:rPr>
          <w:kern w:val="2"/>
          <w:sz w:val="28"/>
          <w:szCs w:val="28"/>
        </w:rPr>
      </w:pPr>
      <w:r w:rsidRPr="008E67AB">
        <w:rPr>
          <w:kern w:val="2"/>
          <w:sz w:val="28"/>
          <w:szCs w:val="28"/>
        </w:rPr>
        <w:t xml:space="preserve">видов высокотехнологичной медицинской помощи, </w:t>
      </w:r>
    </w:p>
    <w:p w:rsidR="007558AE" w:rsidRDefault="007558AE" w:rsidP="007558AE">
      <w:pPr>
        <w:autoSpaceDE w:val="0"/>
        <w:autoSpaceDN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включенных в базовую программу обязательного медицинского </w:t>
      </w:r>
    </w:p>
    <w:p w:rsidR="007558AE" w:rsidRPr="008E67AB" w:rsidRDefault="007558AE" w:rsidP="007558AE">
      <w:pPr>
        <w:autoSpaceDE w:val="0"/>
        <w:autoSpaceDN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страхования, </w:t>
      </w:r>
      <w:r w:rsidRPr="008E67AB">
        <w:rPr>
          <w:kern w:val="2"/>
          <w:sz w:val="28"/>
          <w:szCs w:val="28"/>
        </w:rPr>
        <w:t>содержащий</w:t>
      </w:r>
      <w:r>
        <w:rPr>
          <w:kern w:val="2"/>
          <w:sz w:val="28"/>
          <w:szCs w:val="28"/>
        </w:rPr>
        <w:t>,</w:t>
      </w:r>
      <w:r w:rsidRPr="008E67AB">
        <w:rPr>
          <w:kern w:val="2"/>
          <w:sz w:val="28"/>
          <w:szCs w:val="28"/>
        </w:rPr>
        <w:t xml:space="preserve"> в том числе методы лечения</w:t>
      </w:r>
    </w:p>
    <w:p w:rsidR="007558AE" w:rsidRPr="007E7F92" w:rsidRDefault="007558AE" w:rsidP="007558AE">
      <w:pPr>
        <w:autoSpaceDE w:val="0"/>
        <w:autoSpaceDN w:val="0"/>
        <w:spacing w:line="228" w:lineRule="auto"/>
        <w:jc w:val="center"/>
        <w:rPr>
          <w:rFonts w:eastAsia="Calibri"/>
          <w:kern w:val="2"/>
          <w:szCs w:val="28"/>
          <w:lang w:eastAsia="en-US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134"/>
        <w:gridCol w:w="3035"/>
        <w:gridCol w:w="3769"/>
      </w:tblGrid>
      <w:tr w:rsidR="007558AE" w:rsidRPr="008E67AB" w:rsidTr="00BB71AB">
        <w:tc>
          <w:tcPr>
            <w:tcW w:w="1758" w:type="dxa"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Профиль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№ группы ВМП</w:t>
            </w:r>
          </w:p>
        </w:tc>
        <w:tc>
          <w:tcPr>
            <w:tcW w:w="3035" w:type="dxa"/>
            <w:hideMark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Наименование вида высокотехнологичной медицинской помощи</w:t>
            </w:r>
          </w:p>
        </w:tc>
        <w:tc>
          <w:tcPr>
            <w:tcW w:w="3769" w:type="dxa"/>
            <w:hideMark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Метод лечения</w:t>
            </w:r>
          </w:p>
        </w:tc>
      </w:tr>
    </w:tbl>
    <w:p w:rsidR="007558AE" w:rsidRPr="007E7F92" w:rsidRDefault="007558AE" w:rsidP="007558AE">
      <w:pPr>
        <w:spacing w:line="228" w:lineRule="auto"/>
        <w:rPr>
          <w:sz w:val="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134"/>
        <w:gridCol w:w="3035"/>
        <w:gridCol w:w="3769"/>
      </w:tblGrid>
      <w:tr w:rsidR="007558AE" w:rsidRPr="008E67AB" w:rsidTr="00BB71AB">
        <w:trPr>
          <w:tblHeader/>
        </w:trPr>
        <w:tc>
          <w:tcPr>
            <w:tcW w:w="1758" w:type="dxa"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E67AB">
              <w:rPr>
                <w:kern w:val="2"/>
                <w:sz w:val="24"/>
                <w:szCs w:val="24"/>
              </w:rPr>
              <w:t>4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Абдоминальная хирургия</w:t>
            </w:r>
          </w:p>
          <w:p w:rsidR="007558AE" w:rsidRPr="008E67AB" w:rsidRDefault="007558AE" w:rsidP="00BB71A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(хирургия)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Микрохирургические, расширенные, комбинированные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реконструктивно-пластические операции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на поджелудочной железе,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лапароскопически ассистированные операции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поджелудочной железы субтотальная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наложение гепатикоеюноанастомоза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поджелудочной железы эндоскопическая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дистальная резекция поджелудочной железы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сохранением селезенки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дистальная резекция поджелудочной железы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со спленэктомией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срединная резекция поджелудочной железы (атипичная резекция)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панкреатодуоденальная резекция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резекцией желудка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субтотальная резекция головки поджелудочной железы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продольная панкреатоеюностомия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реконструктивно-пластические операции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внепеченочных желчных протоков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печени с использованием лапароскопической техники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одного сегмента печени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сегмента (сегментов) печени 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печени атипичная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эмболизация печени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лекарственных средств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сегмента (сегментов) печени комбинированная </w:t>
            </w:r>
          </w:p>
          <w:p w:rsidR="007558AE" w:rsidRPr="008E67AB" w:rsidRDefault="007558AE" w:rsidP="00BB71AB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ангиопластикой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абляция при новообразованиях печени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Реконструктивно-пластические, в том числе лапароскопически ассистированные операции на тонкой, толстой кишке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промежности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реконструктивно-пластическая операция по восстан</w:t>
            </w:r>
            <w:r>
              <w:rPr>
                <w:color w:val="000000"/>
                <w:sz w:val="24"/>
                <w:szCs w:val="24"/>
              </w:rPr>
              <w:t>овлению непрерывности кишечника</w:t>
            </w:r>
            <w:r w:rsidRPr="008E67AB">
              <w:rPr>
                <w:color w:val="000000"/>
                <w:sz w:val="24"/>
                <w:szCs w:val="24"/>
              </w:rPr>
              <w:t xml:space="preserve"> – закрытие стомы с формированием анастомоза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колэктомия с резекцией прямой кишки, мукозэктомией прямой кишки, с формированием тонкокишечного резервуара, илеоректального анастомоза, илеостомия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субтотальная резекция ободочной кишки с брюшно-анальной резекцией прямой кишки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низведением правых отделов ободочной кишки в анальный канал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иссечение свища, пластика свищевого отверстия полнослойным лоскутом стенки прямой кишки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8E67AB">
              <w:rPr>
                <w:color w:val="000000"/>
                <w:sz w:val="24"/>
                <w:szCs w:val="24"/>
              </w:rPr>
              <w:t xml:space="preserve"> сегментарная проктопластика, пластика анальных сфинктеров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иссечение свища с пластикой внутреннего свищевого отверстия сегментом прямой или ободочной кишки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ободочной кишки,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ликвидацией свища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ободочной кишки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аппендэктомией, разворотом кишки на 180 градусов, формированием асцендо-ректального анастомоза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ободочной кишки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формированием наданального конце-бокового колоректального анастомоза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ободочной кишки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аппендэктомией, разворотом кишки на 180 градусов, формированием асцендо-ректального анастомоза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реконструктивно-восстановительная операция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 восстановлению непрерывности кишечника с ликвидацией стомы, формированием анастомоза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пораженных отделов ободочной и (или) прямой кишки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колпроктэктомия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формированием резервуарного анастомоза, илеостомия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колэктомия с брюшно-анальной резекцией прямой кишки, илеостомия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оставшихся отделов ободочной и прямой кишки, илеостомия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колпроктэктомия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формированием резервуарного анастомоза, илеостомия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пораженного участка тонкой и (или) толстой кишки,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формированием анастомоза, илеостомия (колостомия)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лечение новообразований надпочечников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забрюшинного пространства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односторонняя адреналэктомия открытым доступом (лапаротомия, люмботомия, торакофренолапаротомия)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эндоскопическое удаление параганглиомы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аортокавальная лимфаденэктомия лапаротомным доступом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эндоскопическая адреналэктомия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опухолью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двусторонняя эндоскопическая адреналэктомия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двусторонняя эндоскопическая адреналэктомия с опухолями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неорганной забрюшинной опухоли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Акушерство </w:t>
            </w:r>
          </w:p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гинекология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Комплексное лечение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привычном невынашивании беременности, вызванном тромбофилическими мутациями, антифосфолипидным синдромом, резус-сенсибилизацией,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применением химиотерапевтических, генно-инженерных, биологических, онтогенетических, молекулярно-генетических и иммуногенетических методов коррекции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гемостазиологических методов исследования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терапия с использованием генно-инженерных лекарственных препаратов с последующим введением иммуноглобулинов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под контролем молекулярных диагностических методик, иммуноферментных, гемостазиологических методов исследования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органосохраняющее лечение женщин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с несостоятельностью мышц тазового дна, опущением и выпадением органов малого таза,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 также в сочетании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со стрессовым недержанием мочи, соединительнотканными заболеваниями, включая реконструктивно-пластические операции (сакровагинопексию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лапароскопической ассистенцией, оперативные вмешательства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сетчатых протезов)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операции эндоскопическим, влагалищным и абдоминальным доступом и их сочетание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>в различной комбинации (слинговая операция (TVT-0, TVT, TOT) с использованием имплантатов)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операции эндоскопическим, влагалищным и абдоминальным доступом и их сочетание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различной комбинации (промонтофиксация матки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культи влагалища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синтетических сеток)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операции эндоскопическим, влагалищным и абдоминальным доступом и их сочетание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различной комбинации (укрепление связочного аппарата матки лапароскопическим доступом)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операции эндоскопическим, влагалищным и абдоминальным доступом и их сочетание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различной комбинации (пластика сфинктера прямой кишки)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операции эндоскопическим, влагалищным и абдоминальным доступом и их сочетание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различной комбинации (промонтофиксация культи влагалища, слинговая операция (TVT-0, TVT, TOT)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имплантатов)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слинговые операции (TVT-0, TVT, TOT) с использованием имплантатов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органосохраняющее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реконструктивно-пластическое лечение распространенных форм гигантских опухолей гениталий, смежных органов малого таза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других органов брюшной полости у женщин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лапароскопического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комбинированного доступов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опухоли в пределах здоровых тканей с использованием лапароскопического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комбинированного доступа,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иммуногистохимическим исследованием удаленных тканей</w:t>
            </w:r>
          </w:p>
        </w:tc>
      </w:tr>
      <w:tr w:rsidR="007558AE" w:rsidRPr="008E67AB" w:rsidTr="00BB71AB">
        <w:tc>
          <w:tcPr>
            <w:tcW w:w="1758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>Гастро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E67AB">
              <w:rPr>
                <w:color w:val="000000"/>
                <w:sz w:val="24"/>
                <w:szCs w:val="24"/>
              </w:rPr>
              <w:t>энтерология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Поликомпонентная терапия при язвенном колите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болезни Крона 3 и 4 степени активности, гормонозависимых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гормонорезистентных формах, тяжелой форме целиакии химиотерапевтическими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генно-инженерными биологическими лекарственными препаратами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поликомпонентная терапия химиотерапевтическими и генно-инженерными биологическими лекарственными препаратами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под контролем иммунологических, морфологических, гистохимических инструментальных исследований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Гематология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Комплексное лечение, включая полихимиотерапию, иммунотерапию, трансфузионную терапию препаратами крови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плазмы, методы экстракорпорального воздействия на кровь, дистанционную лучевую терапию, хирургические методы лечения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апластических анемиях, апластических, цитопенических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цитолитических синдромах, агранулоцитозе, нарушениях плазменного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тромбоцитарного гемостаза, острой лучевой болезни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прокоагулянтная терапия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терапевтическое лечение, </w:t>
            </w:r>
            <w:r w:rsidRPr="00A10B47">
              <w:rPr>
                <w:color w:val="000000"/>
                <w:spacing w:val="-4"/>
                <w:sz w:val="24"/>
                <w:szCs w:val="24"/>
              </w:rPr>
              <w:t xml:space="preserve">включающее иммуносупрессивную </w:t>
            </w:r>
            <w:r w:rsidRPr="008E67AB">
              <w:rPr>
                <w:color w:val="000000"/>
                <w:sz w:val="24"/>
                <w:szCs w:val="24"/>
              </w:rPr>
              <w:t xml:space="preserve">терапию с использованием моноклональных антител, иммуномодулирующую терапию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помощью рекомбинантных препаратов тромбопоэтина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комплексное консервативное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хирургическое лечение,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том числе антикоагулянтная, антиагрегантная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фибринолитическая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комплексная иммуносупрессивная терапия с использованием моноклональных антител, высоких доз глюкокортикостероидных препаратов. Массивные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>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комплексное консервативное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хирургическое лечение,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том числе высокодозная пульс-терапия стероидными гормонами, иммуномодулирующая терапия, иммуносупрессивная терапия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моноклональных антител, использование рекомбинантных колониестимулирующих факторов роста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консервативное лечение,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антибактериальная, противовирусная, противогрибковая терапия, использование рекомбинантных колониестимулирующих факторов роста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Дермато</w:t>
            </w:r>
            <w:r>
              <w:rPr>
                <w:color w:val="000000"/>
                <w:sz w:val="24"/>
                <w:szCs w:val="24"/>
              </w:rPr>
              <w:t>-венеро</w:t>
            </w:r>
            <w:r w:rsidRPr="008E67AB">
              <w:rPr>
                <w:color w:val="000000"/>
                <w:sz w:val="24"/>
                <w:szCs w:val="24"/>
              </w:rPr>
              <w:t>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35" w:type="dxa"/>
            <w:vMerge w:val="restart"/>
          </w:tcPr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лечение с применением низкоинтенсивной лазерной терапии, узкополосной средневолновой фототерапии,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том числе локальной, комбинированной локальной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общей фотохимиотерапии, общей бальнеофотохимиотерапии, в сочетании с цитостатическими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иммуносупрессивными лекарственными препаратами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синтетическими производными витамина A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лечение с применением дальней длинноволновой фототерапии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сочетании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антибактериальными, глюкокортикостероидными, сосудистыми и ферментными лекарственными препаратами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Лечение тяжелых, резистентных форм атопического дерматита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псориаза, включая псориатический артрит,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применением генно-инженерных биологических лекарственных препаратов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лечение с применением генно-инженерных биологических лекарственных препаратов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сочетании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иммуносупрессивными лекарственными препаратами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лечение с применением генно-инженерных биологических лекарственных препаратов</w:t>
            </w:r>
          </w:p>
        </w:tc>
      </w:tr>
      <w:tr w:rsidR="007558AE" w:rsidRPr="008E67AB" w:rsidTr="00BB71AB">
        <w:tc>
          <w:tcPr>
            <w:tcW w:w="1758" w:type="dxa"/>
          </w:tcPr>
          <w:p w:rsidR="007558AE" w:rsidRPr="00A10B47" w:rsidRDefault="007558AE" w:rsidP="00BB71AB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10B47">
              <w:rPr>
                <w:color w:val="000000"/>
                <w:spacing w:val="-6"/>
                <w:sz w:val="24"/>
                <w:szCs w:val="24"/>
              </w:rPr>
              <w:t>Комбустиология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интенсивное поликомпонентное лечение в палатах (боксах)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волемического статуса; респираторную поддержку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аппаратов искусственной вентиляции легких; экстракорпоральное воздействие на кровь с применением аппаратов ультрагемофильтрации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плазмафереза; диагностику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закрытия ран</w:t>
            </w:r>
          </w:p>
        </w:tc>
      </w:tr>
      <w:tr w:rsidR="007558AE" w:rsidRPr="008E67AB" w:rsidTr="00BB71AB">
        <w:tc>
          <w:tcPr>
            <w:tcW w:w="1758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интенсивное поликомпонентное лечение в палатах (боксах)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мониторирование гемодинамики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волемического статуса; респираторную поддержку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аппаратов искусственной вентиляции легких; экстракорпоральное воздействие на кровь с применением аппаратов ультрагемофильтрации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плазмафереза; диагностику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закрытия ран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>Нейрохирургия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 вмешательства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операционного микроскопа, стереотаксической биопсии, интраоперационной навигации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нейрофизиологического мониторинга </w:t>
            </w:r>
          </w:p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внутримозговых новообразованиях головного мозга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каверномах функционально значимых зон головного мозга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интраоперационного ультразвукового сканирования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интраоперационного ультразвукового сканирования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интраоперационного ультразвукового сканирования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нейрофизиологического мониторинга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опухоли с применением интраоперационной флюоресцентной микроскопии </w:t>
            </w:r>
          </w:p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эндоскопии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 вмешательства при злокачественных (первичных и вторичных)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доброкачественных новообразованиях оболочек головного мозга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вовлечением синусов, серповидного отростка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намета мозжечка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интраоперационного ультразвукового сканирования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Микрохирургические, эндоскопические вмешательства при глиомах зрительных нервов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хиазмы, краниофарингиомах, аденомах гипофиза, невриномах, в том числе внутричерепных новообразованиях при нейрофиброматозе I – II типов, врожденных (коллоидных, дермоидных, эпидермоидных) церебральных кистах, злокачественных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доброкачественных новообразований шишковидной железы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(в том числе кистозных), туберозном склерозе, гамартозе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эндоскопической ассистенции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эндоскопической ассистенции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Микрохирургические, эндоскопические, стереотаксические,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 также комбинированные вмешательства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различных новообразованиях и других объемных процессах основания черепа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лицевого скелета, врастающих в полость черепа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интраоперационной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эндоскопическое удаление опухоли с одномоментным пластическим закрытием хирургического дефекта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помощи формируемых ауто- или аллотрансплантатов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Микрохирургическое удаление новообразований (первичных и вторичных)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дермоидов (липом) спинного мозга и его оболочек, корешков и спинномозговых нервов, позвоночного столба, костей таза, крестца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копчика при условии вовлечения твердой мозговой оболочки, корешков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спинномозговых нервов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микрохирургическое удаление опухоли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 вмешательства при патологии сосудов головного и спинного мозга, внутримозговых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внутрижелудочковых гематомах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артериовенозных мальформаций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клипирование артериальных аневризм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стереотаксическое дренирование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тромболизис гематом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вмешательства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на экстракраниальных отделах церебральных артерий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реконструктивные вмешательства на экстракраниальных отделах церебральных артерий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вмешательства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сложных и гигантских дефектах и деформациях свода и основания черепа, орбиты врожденного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приобретенного генеза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микрохирургическая реконструкция при врожденных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приобретенных дефектах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деформациях свода и основания черепа, лицевого скелета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одномоментным применением ауто- и (или) аллотрансплантатов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Внутрисосудистый тромболизис при окклюзиях церебральных артерий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синусов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внутрисосудистый тромболизис церебральных артерий и синусов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Хирургические вмешательства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врожденной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приобретенной гидроцефалии окклюзионного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сообщающегося характера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приобретенных церебральных кистах. Повторные ликворошунтирующие операции при осложненном течении заболевания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 взрослых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ликворошунтирующие операции,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индивидуальным подбором ликворошунтирующих систем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Хирургические вмешательства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врожденной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приобретенной гидроцефалии окклюзионного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сообщающегося характера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приобретенных церебральных кистах. Повторные ликворошунтирующие операции при осложненном течении заболевания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 детей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ликворошунтирующие операции,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индивидуальным подбором ликворошунтирующих систем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эндоскопические вмешательства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поражениях межпозвоночных дисков шейных и грудных отделов с миелопатией, радикуло-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нейропатией, спондилолистезах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спинальных стенозах. Сложные декомпрессионно-стабилизирующие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реконструктивные операции при травмах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заболеваниях позвоночника, сопровождающихся развитием миелопатии,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остеозамещающих материалов, погружных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декомпрессивно-стабилизирующее вмешательство с резекцией позвонка, межпозвонкового диска, связочных элементов сегмента позвоночника из заднего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вентрального доступов,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фиксацией позвоночника,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костной пластики (спондилодеза), погружных имплантатов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стабилизирующих систем (ригидных или динамических)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помощи микроскопа, эндоскопической техники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малоинвазивного инструментария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Микрохирургические, эндоваскулярные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стереотаксические вмешательства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адгезивных клеевых композиций, микроэмболов, микроспиралей (менее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5 койлов), стентов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при патологии сосудов головного и спинного мозга, богатокровоснабжаемых опухолях головы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головного мозга, внутримозговых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внутрижелудочковых гематомах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эндоваскулярное вмешательство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адгезивных клеевых композиций, микроэмболов, микроспиралей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стентов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Неонатология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аппаратных методов замещения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поддержки витальных функций на основе динамического инструментального мониторинга основных параметров газообмена, гемодинамики, а также лучевых, биохимических, иммунологических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молекулярно-генетических исследований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противосудорожная терапия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учетом характера электроэнцефалограммы и анализа записи видеомониторинга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традиционная пациент-триггерная искусственная вентиляция легких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контролем дыхательного объема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высокочастотная осцилляторная искусственная вентиляция легких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профилактика и лечение синдрома диссеминированного внутрисосудистого свертывания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других нарушений свертывающей системы крови под контролем тромбоэластограммы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коагулограммы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постановка наружного вентрикулярного дренажа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щадяще-развивающих условий внешней среды под контролем динамического инструментального мониторинга основных параметров газообмена, гемодинамики, а также лучевых, биохимических, иммунологических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молекулярно-генетических исследований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инфузионная,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возможным выполнением дополнительных исследований (доплерографического определения кровотока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магистральных артериях, а также лучевых (магнитно-резонансной томографии), иммунологических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молекулярно-генетических исследований)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неинвазивная принудительная вентиляция легких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профилактика и лечение синдрома диссеминированного внутрисосудистого свертывания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других нарушений свертывающей системы крови под контролем тромбоэластограммы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коагулограммы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хирургическая коррекция (лигирование, клипирование) открытого артериального протока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индивидуальная противосудорожная терапия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учетом характера электроэнцефалограммы и анализа записи видеомониторинга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крио- или лазерокоагуляция сетчатки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лечение с использованием метода сухой иммерсии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Онкология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Видеоэндоскопические внутриполостные </w:t>
            </w:r>
          </w:p>
          <w:p w:rsidR="007558AE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</w:t>
            </w:r>
          </w:p>
          <w:p w:rsidR="007558AE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злокачественных новообразованиях, </w:t>
            </w:r>
          </w:p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у детей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селективная (суперселективная) эмболизация (химиоэмболизация) опухолевых сосудов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селективная (суперселективная) эмболизация (химиоэмболизация) опухолевых сосудов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A10B47">
              <w:rPr>
                <w:color w:val="000000"/>
                <w:spacing w:val="-4"/>
                <w:sz w:val="24"/>
                <w:szCs w:val="24"/>
              </w:rPr>
              <w:t>эндоскопическая аргоноплазменная</w:t>
            </w:r>
            <w:r w:rsidRPr="008E67AB">
              <w:rPr>
                <w:color w:val="000000"/>
                <w:sz w:val="24"/>
                <w:szCs w:val="24"/>
              </w:rPr>
              <w:t xml:space="preserve"> коагуляция опухоли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эндоскопическое электрохирургическое удаление опухоли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поднаркозная эндоскопическая фотодинамическая терапия опухоли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4"/>
                <w:sz w:val="24"/>
                <w:szCs w:val="24"/>
              </w:rPr>
              <w:t>эндоскопическая аргоноплазменная</w:t>
            </w:r>
            <w:r w:rsidRPr="008E67AB">
              <w:rPr>
                <w:color w:val="000000"/>
                <w:sz w:val="24"/>
                <w:szCs w:val="24"/>
              </w:rPr>
              <w:t xml:space="preserve"> коагуляция опухоли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эндоскопическое электрохирургическое удаление опухоли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эндоскопическое стентирование при опухолевом стенозе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эндоскопическая дилятация </w:t>
            </w:r>
          </w:p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стентирование зоны стеноза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лапароскопическая радиочастотная </w:t>
            </w:r>
            <w:r w:rsidRPr="001B2ABD">
              <w:rPr>
                <w:color w:val="000000"/>
                <w:spacing w:val="-4"/>
                <w:sz w:val="24"/>
                <w:szCs w:val="24"/>
              </w:rPr>
              <w:t>термоаблация при злокачественных</w:t>
            </w:r>
            <w:r w:rsidRPr="008E67AB">
              <w:rPr>
                <w:color w:val="000000"/>
                <w:sz w:val="24"/>
                <w:szCs w:val="24"/>
              </w:rPr>
              <w:t xml:space="preserve"> новообразованиях печени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стентирование желчных протоков под видеоэндоскопическим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внутриартериальная эмболизация (химиоэмболизация) опухолей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селективная эмболизация (химиоэмболизация) ветвей воротной вены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чрескожная радиочастотная термоаблация опухолей печени под ультразвуковой навигацией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(или) под контролем компьютерной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чрескожное чреспеченочное дренирование желчных протоков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последующим стентированием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стентирование желчных протоков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химиоэмболизация печени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чрескожное чреспеченочное дренирование желчных протоков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последующим стентированием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стентирование желчных протоков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чрескожное чреспеченочное дренирование желчных протоков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последующим стентированием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стентирование желчных протоков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6"/>
                <w:sz w:val="24"/>
                <w:szCs w:val="24"/>
              </w:rPr>
              <w:t>лапароскопическая холецистэктомия</w:t>
            </w:r>
            <w:r w:rsidRPr="008E67AB">
              <w:rPr>
                <w:color w:val="000000"/>
                <w:sz w:val="24"/>
                <w:szCs w:val="24"/>
              </w:rPr>
              <w:t xml:space="preserve"> с резекцией IV сегмента печени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чрескожное чреспеченочное дренирование желчных протоков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последующим стентированием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стентирование желчных протоков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стентирование при опухолях поджелудочной железы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6"/>
                <w:sz w:val="24"/>
                <w:szCs w:val="24"/>
              </w:rPr>
              <w:t>эндоскопическая фотодинамическая</w:t>
            </w:r>
            <w:r w:rsidRPr="008E67AB">
              <w:rPr>
                <w:color w:val="000000"/>
                <w:sz w:val="24"/>
                <w:szCs w:val="24"/>
              </w:rPr>
              <w:t xml:space="preserve"> терапия опухоли вирсунгова протока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чрескожное чреспеченочное дренирование желчных протоков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последующим стентированием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стентирование желчных протоков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под рентгеноскопическим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эндоскопическое стентирование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вирсунгова протока при опухолевом</w:t>
            </w:r>
            <w:r w:rsidRPr="008E67AB">
              <w:rPr>
                <w:color w:val="000000"/>
                <w:sz w:val="24"/>
                <w:szCs w:val="24"/>
              </w:rPr>
              <w:t xml:space="preserve"> стенозе под видеоэндоскопическим контролем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химиоэмболизация головки поджелудочной железы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радиочастотная абляция опухолей поджелудочной железы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радиочастотная абляция опухолей поджелудочной железы видеоэндоскопическая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эндоскопическая лазерная деструкция злокачественных опухолей бронхов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эндопротезирование бронхов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эндоскопическая лазерная реканализация и устранение дыхательной недостаточности при стенозирующей опухоли бронхов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6"/>
                <w:sz w:val="24"/>
                <w:szCs w:val="24"/>
              </w:rPr>
              <w:t>эндоскопическая фотодинамическая</w:t>
            </w:r>
            <w:r w:rsidRPr="008E67AB">
              <w:rPr>
                <w:color w:val="000000"/>
                <w:sz w:val="24"/>
                <w:szCs w:val="24"/>
              </w:rPr>
              <w:t xml:space="preserve"> терапия опухоли трахеи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поднаркозная эндоскопическая фотодинамическая терапия опухоли трахеи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6"/>
                <w:sz w:val="24"/>
                <w:szCs w:val="24"/>
              </w:rPr>
              <w:t>эндоскопическая аргоноплазменная</w:t>
            </w:r>
            <w:r w:rsidRPr="008E67AB">
              <w:rPr>
                <w:color w:val="000000"/>
                <w:sz w:val="24"/>
                <w:szCs w:val="24"/>
              </w:rPr>
              <w:t xml:space="preserve"> коагуляция опухоли трахеи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видеоассистированная лобэктомия, билобэктомия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видеоассистированное удаление опухоли средостения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экстирпация матки с придатками видеоэндоскопическая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экстирпация матки без придатков видеоэндоскопическая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лапароскопическая транспозиция яичников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селективная эмболизация (химиоэмболизация) маточных артерий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многокурсовая фотодинамическая терапия шейки матки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экстирпация матки с придатками видеоэндоскопическая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влагалищная экстирпация матки </w:t>
            </w:r>
          </w:p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придатками с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видеоэндоскопической ассистенцией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экстирпация матки с маточными трубами видеоэндоскопическая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лапароскопическая аднексэктомия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или резекция яичников, субтотальная</w:t>
            </w:r>
            <w:r w:rsidRPr="008E67AB">
              <w:rPr>
                <w:color w:val="000000"/>
                <w:sz w:val="24"/>
                <w:szCs w:val="24"/>
              </w:rPr>
              <w:t xml:space="preserve"> резекция большого сальника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лапароскопическая аднексэктомия односторонняя с резекцией контрлатерального яичника </w:t>
            </w:r>
          </w:p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субтотальная резекция большого сальника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лапароскопическая тазовая лимфаденэктомия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видеоторакоскопическая (видеоассистированная) резекция легкого (первичная, повторная, двусторонняя), лобэктомия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видеоторакоскопическая (видеоассистированная) резекция легкого (первичная, повторная, двусторонняя), лобэктомия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методики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«рука помощи»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видеоторакоскопическое удаление опухоли плевры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фотодинамическая терапия, лазерная и криодеструкция и др</w:t>
            </w:r>
            <w:r>
              <w:rPr>
                <w:color w:val="000000"/>
                <w:sz w:val="24"/>
                <w:szCs w:val="24"/>
              </w:rPr>
              <w:t>угое</w:t>
            </w:r>
            <w:r w:rsidRPr="008E67AB">
              <w:rPr>
                <w:color w:val="000000"/>
                <w:sz w:val="24"/>
                <w:szCs w:val="24"/>
              </w:rPr>
              <w:t xml:space="preserve">) при злокачественных новообразованиях,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у детей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лимфаденэктомия шейная расширенная 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гемиглоссэктомия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околоушной слюнной железы 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гемитиреоидэктомия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микрохирургической пластикой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тиреоидэктомия расширенная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тиреоидэктомия расширенная комбинированная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щитовидной железы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микрохирургическим невролизом возвратного гортанного нерва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тиреоидэктомия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микрохирургическим невролизом возвратного гортанного нерва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пищеводно-желудочного (пищеводно-кишечного) анастомоза трансторакальная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одномоментная эзофагэктомия (субтотальная резекция пищевода) с лимфаденэктомией 2S, 2F, 3F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пластикой пищевода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экстраорганного рецидива злокачественного новообразования пищевода комбинированное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пищеводно-кишечного анастомоза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рубцовых деформациях,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не подлежащих эндоскопическому лечению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пищеводно-желудочного анастомоза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тяжелых рефлюкс-эзофагитах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6"/>
                <w:sz w:val="24"/>
                <w:szCs w:val="24"/>
              </w:rPr>
              <w:t>циторедуктивные комбинированные</w:t>
            </w:r>
            <w:r w:rsidRPr="008E67AB">
              <w:rPr>
                <w:color w:val="000000"/>
                <w:sz w:val="24"/>
                <w:szCs w:val="24"/>
              </w:rPr>
              <w:t xml:space="preserve"> операции с радиочастотной термоаблацией метастатических очагов печени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расширенно-комбинированная дистальная субтотальная резекция желудка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расширенно-комбинированная проксимальная субтотальная резекция желудка, в том числе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трансторакальной резекцией пищевода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расширенно-комбинированная гастрэктомия, в том числе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трансторакальной резекцией пищевода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расширенно-комбинированная экстирпация оперированного желудка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расширенно-комбинированная ререзекция оперированного желудка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пищеводно-кишечного или пищеводно-желудочного анастомоза комбинированная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пилоросохраняющая резекция желудка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экстраорганного рецидива злокачественных новообразований желудка комбинированное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панкреатодуоденальная резекция,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том числе расширенная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или комбинированная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толстой кишки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формированием межкишечных анастомозов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правосторонняя гемиколэктомия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лимфаденэктомией, субтотальной париетальной перитонэктомией, экстирпацией большого сальника, фотодинамическая терапия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левосторонняя гемиколэктомия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 субтотальной париетальной перитонэктомией, экстирпацией большого сальника, фотодинамическая терапия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сигмовидной кишки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лимфаденэктомией, субтотальной париетальной перитонэктомией, экстирпацией большого сальника, фотодинамическая терапия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прямой кишки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лимфаденэктомией, субтотальной париетальной перитонэктомией, экстирпацией большого сальника, фотодинамическая терапия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правосторонняя гемиколэктомия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комбинированная правосторонняя гемиколэктомия с резекцией соседних органов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сигмовидной кишки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комбинированная резекция сигмовидной кишки с резекцией соседних органов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правосторонняя гемиколэктомия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резекцией легкого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левосторонняя гемиколэктомия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комбинированная левосторонняя гемиколэктомия с резекцией соседних органов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прямой кишки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резекцией печени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прямой кишки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комбинированная резекция прямой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кишки с резекцией соседних органов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расширенно-комбинированная брюшно-промежностная экстирпация прямой кишки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нервосберегающие внутрибрюшные резекции прямой </w:t>
            </w:r>
            <w:r w:rsidRPr="001B2ABD">
              <w:rPr>
                <w:color w:val="000000"/>
                <w:spacing w:val="-6"/>
                <w:sz w:val="24"/>
                <w:szCs w:val="24"/>
              </w:rPr>
              <w:t>кишки с прецизионным выделением</w:t>
            </w:r>
            <w:r w:rsidRPr="008E67AB">
              <w:rPr>
                <w:color w:val="000000"/>
                <w:sz w:val="24"/>
                <w:szCs w:val="24"/>
              </w:rPr>
              <w:t xml:space="preserve"> и сохранением элементов </w:t>
            </w:r>
            <w:r w:rsidRPr="001B2ABD">
              <w:rPr>
                <w:color w:val="000000"/>
                <w:spacing w:val="-4"/>
                <w:sz w:val="24"/>
                <w:szCs w:val="24"/>
              </w:rPr>
              <w:t>вегетативной нервной системы таза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гемигепатэктомия комбинированная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печени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печени комбинированная с ангиопластикой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анатомические и атипичные резекции печени с применением радиочастотной термоаблации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правосторонняя гемигепатэктомия с применением радиочастотной термоаблации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левосторонняя гемигепатэктомия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применением радиочастотной термоаблации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расширенная правосторонняя гемигепатэктомия с применением радиочастотной термоаблации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расширенная левосторонняя гемигепатэктомия с применением радиочастотной термоаблации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расширенная правосторонняя гемигепатэктомия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расширенная левосторонняя гемигепатэктомия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комбинированная лобэктомия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клиновидной, циркулярной резекцией соседних бронхов (формирование межбронхиального анастомоза)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расширенная, комбинированная лобэктомия, билобэктомия, пневмонэктомия с резекцией соседних органов и структур средостения (мышечной стенки пищевода, диафрагмы, предсердия,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>перикарда, грудной стенки, верхней полой вены, трахеобронхиального угла, боковой стенки трахеи, адвентиции аорты), резекцией и пластикой легочной артерии, циркулярной резекцией трахеи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опухоли средостения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резекцией соседних органов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структур (легкого, мышечной стенки пищевода, диафрагмы, предсердия, перикарда, грудной стенки, верхней полой вены, адвентиции аорты и др.)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резекция ребра 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широкое иссечение опухоли кожи с реконструктивно-пластическим компонентом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расширенное широкое иссечение опухоли кожи с реконструктивно-пластическим замещением дефекта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комбинированное широкое иссечение опухоли кожи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реконструктивно-пластическим замещением дефекта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первичных и рецидивных неорганных забрюшинных опухолей комбинированное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радикальная резекция молочной железы с одномоментной маммопластикой широчайшей мышцей спины, большой грудной мышцей или их комбинацией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эндопротеза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микрохирургической техники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отсроченная реконструкция молочной железы свободным кожно-мышечным лоскутом,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применением микрохирургической техники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резекция молочной железы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определением «сторожевого» лимфоузла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расширенная экстирпация культи шейки матки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экстирпация матки с тазовой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парааортальной лимфаденэктомией, субтотальной резекцией большого сальника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экстирпация матки с придатками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6"/>
                <w:sz w:val="24"/>
                <w:szCs w:val="24"/>
              </w:rPr>
              <w:t>комбинированные циторедуктивные</w:t>
            </w:r>
            <w:r w:rsidRPr="008E67AB">
              <w:rPr>
                <w:color w:val="000000"/>
                <w:sz w:val="24"/>
                <w:szCs w:val="24"/>
              </w:rPr>
              <w:t xml:space="preserve"> операции при злокачественных новообразованиях яичников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рецидивных опухолей малого таза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ампутация полового члена, двусторонняя подвздошно-пахово-бедренная лимфаденэктомия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забрюшинная лимфаденэктомия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нефрэктомия с тромбэктомией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цистпростатвезикулэктомия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расширенной лимфаденэктомией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удаление рецидивной опухоли надпочечника с расширенной лимфаденэктомией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расширенная адреналэктомия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или адреналэктомия с резекцией соседних органов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анатомические (лобэктомия, сегментэктомия) и атипичные резекции легкого при множественных, рецидивирующих, двусторонних метастазах в легкие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Комбинированное лечение злокачественных новообразований, сочетающее обширные хирургические вмешательства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противоопухолевое лечение лекарственными препаратами, требующее интенсивной поддерживающей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коррегирующей терапии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предоперационная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послеоперационная химиотерапия с проведением хирургического вмешательства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течение одной госпитализации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послеоперационная химиотерапия с проведением хирургического вмешательства в течение одной госпитализации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предоперационная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послеоперационная химиотерапия с проведением хирургического вмешательства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течение одной госпитализации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Комплексная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высокодозная химиотерапия (включая эпигеномную терапию) острых лейкозов, высокозлокачественных лимфом, рецидивов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рефрактерных форм лимфопролиферативных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и миелопролиферативных заболеваний, в том числе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 детей. Комплексная, высокоинтенсивная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высокодозная химиотерапия (включая таргетную терапию) солидных опухолей, рецидивов и рефрактерных форм солидных опухолей,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у детей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комплексная терапия таргетными лекарственными препаратами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химиопрепаратами с поддержкой ростовыми факторами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использованием антибактериальной, противогрибковой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противовирусной терапии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Оториноларин-гология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операции </w:t>
            </w:r>
          </w:p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на звукопроводящем аппарате среднего уха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анатомических структур и звукопроводящего аппарата среднего уха </w:t>
            </w:r>
          </w:p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1B2ABD">
              <w:rPr>
                <w:color w:val="000000"/>
                <w:spacing w:val="-6"/>
                <w:sz w:val="24"/>
                <w:szCs w:val="24"/>
              </w:rPr>
              <w:t>с применением микрохирургической</w:t>
            </w:r>
            <w:r w:rsidRPr="008E67AB">
              <w:rPr>
                <w:color w:val="000000"/>
                <w:sz w:val="24"/>
                <w:szCs w:val="24"/>
              </w:rPr>
              <w:t xml:space="preserve"> техники, аутотканей и аллогенных трансплантатов, в том числе металлических, с обнажением лицевого нерва, реиннервацией </w:t>
            </w:r>
          </w:p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использованием системы мониторинга лицевого нерва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операции </w:t>
            </w:r>
          </w:p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</w:t>
            </w:r>
          </w:p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аллогенных трансплантатов, </w:t>
            </w:r>
          </w:p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металлических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слухоулучшающие операции </w:t>
            </w:r>
          </w:p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применением частично имплантируемого устройства костной проводимости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стапедопластика </w:t>
            </w:r>
          </w:p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патологическом процессе, врожденном или приобретенном, </w:t>
            </w:r>
          </w:p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вовлечением окна преддверия, </w:t>
            </w:r>
          </w:p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аутотканей </w:t>
            </w:r>
          </w:p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аллогенных трансплантатов, </w:t>
            </w:r>
          </w:p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металлических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слухоулучшающие операции </w:t>
            </w:r>
          </w:p>
          <w:p w:rsidR="007558AE" w:rsidRPr="008E67AB" w:rsidRDefault="007558AE" w:rsidP="00BB71AB">
            <w:pPr>
              <w:spacing w:line="25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применением имплантата среднего уха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лечение доброкачественных новообразований околоносовых пазух, основания черепа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среднего уха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новообразования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эндоскопической, навигационной техники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эндоваскулярной эмболизации сосудов микроэмболами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при помощи адгезивного агента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Реконструктивно-пластическое восстановление функции гортани и трахеи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новообразования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или рубца гортани и трахеи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микрохирургической и лучевой техники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Хирургические вмешательства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на околоносовых пазухах, требующие реконструкции лицевого скелета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костная пластика стенок околоносовых пазух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аутокостных трансплантатов, аллогенных трансплантатов, имплантатов,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металлических, эндопротезов, биодеградирующих и фиксирующих материалов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лечение доброкачественных новообразований среднего уха, полости носа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придаточных пазух, гортани и глотки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новообразования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микрохирургической техники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эндоскопической техники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фотодинамическая терапия новообразования с применением микроскопической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эндоскопической техники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Комплексное хирургическое лечение глаукомы, включая микроинвазивную энергетическую оптико-реконструктивную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лазерную хирургию, имплантацию различных видов дренажей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модифицированная синустрабекулэктомия с задней трепанацией склеры, в том числе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применением лазерной хирургии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модифицированная синустрабекулэктомия,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ультразвуковая факоэмульсификация осложненной катаракты с имплантацией интраокулярной линзы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синустрабекулэктомия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имплантацией различных моделей дренажей с задней трепанацией склеры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подшивание цилиарного тела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задней трепанацией склеры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вискоканалостомия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микроинвазивная интрасклеральная диатермостомия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микроинвазивная хирургия шлеммова канала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непроникающая глубокая склерэктомия с ультразвуковой факоэмульсификацией осложненной катаракты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имплантацией интраокулярной линзы, в том числе с применением лазерной хирургии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передней камеры, иридопластика с ультразвуковой факоэмульсификацией осложненной катаракты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имплантацией интраокулярной линзы, в том числе с применением лазерной хирургии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вторичной катаракты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реконструкцией задней камеры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имплантацией интраокулярной линзы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передней камеры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лазерной экстракцией осложненной катаракты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имплантацией интраокулярной линзы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имплантация антиглаукоматозного дренажа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модифицированная синустрабекулэктомия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имплантацией антиглаукоматозного дренажа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антиглаукоматозная операция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ультразвуковой факоэмульсификацией осложненной катаракты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имплантацией эластичной интраокулярной линзы,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применением лазерной хирургии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Транспупиллярная, микроинвазивная энергетическая оптико-реконструктивная, интравитреальная, эндовитреальная 23 – 27 гейджевая хирургия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витреоретинальной патологии различного генеза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эписклеральное круговое и (или) локальное пломбирование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сочетании с транспупиллярной лазеркоагуляцией сетчатки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передней камеры, включая лазерную экстракцию, осложненной катаракты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имплантацией эластичной интраокулярной линзы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удаление вторичной катаракты,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реконструкция задней камеры,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имплантацией интраокулярной линзы, в том числе с применением лазерной хирургии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интравитреальное введение ингибитора ангиогенеза и (или) имплантата с глюкокортикоидом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иридоциклосклерэктомия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посттравматической глаукоме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имплантация дренажа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посттравматической глаукоме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исправление травматического косоглазия с пластикой экстраокулярных мышц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факоаспирация травматической катаракты с имплантацией различных моделей интраокулярной линзы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(или) лучевое лечение злокачественных новообразований глаза,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его придаточного аппарата и орбиты, включая внутриорбитальные доброкачественные опухоли, реконструктивно-пластическая хирургия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их последствиях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операции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на экстраокулярных мышцах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новообразованиях орбиты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отсроченная реконструкция леватора при новообразованиях орбиты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тонкоигольная аспирационная биопсия новообразований глаза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орбиты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подшивание танталовых скрепок при новообразованиях глаза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отграничительная и (или) разрушающая лазеркоагуляция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новообразованиях глаза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радиоэксцизия, в том числе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5827F9">
              <w:rPr>
                <w:color w:val="000000"/>
                <w:spacing w:val="-4"/>
                <w:sz w:val="24"/>
                <w:szCs w:val="24"/>
              </w:rPr>
              <w:t>с одномоментной реконструктивной</w:t>
            </w:r>
            <w:r w:rsidRPr="008E67AB">
              <w:rPr>
                <w:color w:val="000000"/>
                <w:sz w:val="24"/>
                <w:szCs w:val="24"/>
              </w:rPr>
              <w:t xml:space="preserve"> пластикой, при новообразованиях придаточного аппарата глаза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радиоэксцизия с лазериспарением при новообразованиях придаточного аппарата глаза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лазерэксцизия, в том числе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лазериспарением,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новообразованиях придаточного аппарата глаза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погружная диатермокоагуляция при новообразованиях придаточного аппарата глаза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(или) лазерное лечение ретролентальной фиброплазии у детей (ретинопатии недоношенных),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транспупиллярная секторальная или панретинальная лазерная коагуляция аваскулярных зон сетчатки с элементами отграничивающей коагуляции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диодная транссклеральная фотокоагуляция, в том числе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криокоагуляцией сетчатки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криокоагуляция сетчатки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5827F9">
              <w:rPr>
                <w:color w:val="000000"/>
                <w:spacing w:val="-6"/>
                <w:sz w:val="24"/>
                <w:szCs w:val="24"/>
              </w:rPr>
              <w:t>с применением комплексного</w:t>
            </w:r>
            <w:r w:rsidRPr="008E67AB">
              <w:rPr>
                <w:color w:val="000000"/>
                <w:sz w:val="24"/>
                <w:szCs w:val="24"/>
              </w:rPr>
              <w:t xml:space="preserve"> офтальмологического обследования под общей анестезией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устранение врожденного птоза верхнего века подвешиванием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или укорочением леватора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исправление косоглазия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пластикой экстраокулярных мышц</w:t>
            </w:r>
          </w:p>
        </w:tc>
      </w:tr>
      <w:tr w:rsidR="007558AE" w:rsidRPr="008E67AB" w:rsidTr="00BB71AB">
        <w:tc>
          <w:tcPr>
            <w:tcW w:w="1758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Педиатрия 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23. </w:t>
            </w: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Поликомпонентное иммуносупрессивное лечение локальных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распространенных форм системного склероза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поликомпонентное иммуномодулирующее лечение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глюкокортикоидов и цитотоксических иммунодепрессантов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под контролем лабораторных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инструментальных методов диагностики, включая иммунологические,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 также эндоскопические, рентгенологические, ультразвуковые методы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Ревматология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Поликомпонентная иммуномодулирующая терапия с включением генно-инженерных биологических лекарственных препаратов, гормональных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химиотерапевтических лекарственных препаратов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специальных методов лабораторной и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>инструментальной диагностики больных (старше 18 лет) системными воспалительными ревматическими заболеваниями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поликомпонентная иммуномодулирующая терапия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генно-инженерных биологических лекарственных препаратов, лабораторной диагностики с использованием комплекса иммунологических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молекулярно-биологических методов, инструментальной диагностики с использованием комплекса рентгенологических (включая компьютерную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>томографию), ультразвуковых методик и магнитно-резонансной томографии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поликомпонентная иммуномодулирующая терапия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применением пульс-терапии глюкокортикоидами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цитотоксическими иммунодепрессантами, лабораторной диагностики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комплекса иммунологических и молекулярно-биологических методов, инструментальной диагностики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комплекса рентгенологических (включая компьютерную томографию), </w:t>
            </w:r>
            <w:r w:rsidRPr="005827F9">
              <w:rPr>
                <w:color w:val="000000"/>
                <w:spacing w:val="-6"/>
                <w:sz w:val="24"/>
                <w:szCs w:val="24"/>
              </w:rPr>
              <w:t>ультразвуковых методик и магнитно-</w:t>
            </w:r>
            <w:r w:rsidRPr="008E67AB">
              <w:rPr>
                <w:color w:val="000000"/>
                <w:sz w:val="24"/>
                <w:szCs w:val="24"/>
              </w:rPr>
              <w:t>резонансной томографии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ангиопластики в сочетании со стентированием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ишемической болезни сердца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баллонная вазодилатация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установкой 1 стента в сосуд (сосуды)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ангиопластики в сочетании со стентированием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ишемической болезни сердца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баллонная вазодилатация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установкой 2 стентов в сосуд (сосуды)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ангиопластики в сочетании со стентированием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ишемической болезни сердца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баллонная вазодилатация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установкой 3 стентов в сосуд (сосуды)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ангиопластики в сочетании со стентированием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ишемической болезни сердца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баллонная вазодилатация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установкой 1 стента в сосуд (сосуды)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ангиопластики в сочетании со стентированием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ишемической болезни сердца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баллонная вазодилатация </w:t>
            </w:r>
          </w:p>
          <w:p w:rsidR="007558AE" w:rsidRPr="008E67AB" w:rsidRDefault="007558AE" w:rsidP="00BB71AB">
            <w:pPr>
              <w:spacing w:line="22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установкой 2 стентов в сосуд (сосуды)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ангиопластики в сочетании со стентированием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ишемической болезни сердца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баллонная вазодилатация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установкой 3 стентов в сосуд (сосуды)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ангиопластики в сочетании со стентированием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ишемической болезни сердца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баллонная вазодилатация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установкой 1 – 3 стентов в сосуд (сосуды)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Эндоваскулярная, хирургическая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имплантация частотно-адаптированного однокамерного кардиостимулятора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имплантация частотно-адаптированного однокамерного кардиостимулятора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имплантация частотно-адаптированного двухкамерного кардиостимулятора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Эндоваскулярная тромбэкстракция при остром ишемическом инсульте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эндоваскулярная механическая тромбэкстракция и/или тромбоаспирация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Коронарная реваскуляризация миокарда с применением аортокоронарного шунтирования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ишемической болезни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различных формах сочетанной патологии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аортокоронарное шунтирование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 больных ишемической болезнью сердца в условиях искусственного кровоснабжения</w:t>
            </w:r>
          </w:p>
        </w:tc>
      </w:tr>
      <w:tr w:rsidR="007558AE" w:rsidRPr="008E67AB" w:rsidTr="00BB71AB">
        <w:tc>
          <w:tcPr>
            <w:tcW w:w="1758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Торокальная хирургия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Видеоторакоскопические операции на органах грудной полости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видеоторакоскопическая резекция легких при осложненной эмфиземе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Травмотология и ортопедия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декомпрессивные операции при травмах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заболеваниях позвоночника с резекцией позвонков, корригирующей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вертебротомией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протезов тел позвонков </w:t>
            </w:r>
          </w:p>
          <w:p w:rsidR="007558AE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межпозвонковых дисков, костного цемента </w:t>
            </w:r>
          </w:p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остеозамещающих материалов с применением погружных и наружных фиксирующих устройств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Пластика крупных суставов конечностей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восстановлением целостности внутрисуставных образований, замещением костно-хрящевых дефектов синтетическими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биологическими материалами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артродез крупных суставов конечностей с различными видами фиксации и остеосинтеза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Реконструктивно-пластические операции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комбинированных дефектах и деформациях дистальных отделов конечностей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чрескостных аппаратов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прецизионной техники,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 также замещением мягкотканных и костных хрящевых дефектов синтетическими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биологическими материалами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артролиз и артродез суставов кисти с различными видами чрескостного, накостного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интрамедуллярного остеосинтеза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реконструктивно-пластическое хирургическое вмешательство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Реконструктивно-пластические операции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на костях таза, верхних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нижних конечностях </w:t>
            </w:r>
          </w:p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погружных или наружных фиксирующих устройств, синтетических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биологических остеозамещающих материалов, компьютерной навигации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чрескостный остеосинтез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метода цифрового анализа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чрескостный остеосинтез методом компоновок аппаратов </w:t>
            </w:r>
          </w:p>
          <w:p w:rsidR="007558AE" w:rsidRPr="008E67AB" w:rsidRDefault="007558AE" w:rsidP="00BB71AB">
            <w:pPr>
              <w:spacing w:line="247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модульной трансформации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корригирующие остеотомии костей верхних и нижних конечностей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комбинированное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последовательное использование чрескостного и блокируемого интрамедуллярного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или накостного остеосинтеза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реконструкция проксимального, дистального отдела бедренной, большеберцовой костей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пороках развития, приобретенных деформациях, требующих корригирующей остеотомии, с остеосинтезом погружными имплантатами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создание оптимальных взаимоотношений в суставе путем выполнения различных вариантов остеотомий бедренной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большеберцовой костей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4E07A5">
              <w:rPr>
                <w:color w:val="000000"/>
                <w:spacing w:val="-6"/>
                <w:sz w:val="24"/>
                <w:szCs w:val="24"/>
              </w:rPr>
              <w:t xml:space="preserve">с изменением их пространственного </w:t>
            </w:r>
            <w:r w:rsidRPr="008E67AB">
              <w:rPr>
                <w:color w:val="000000"/>
                <w:sz w:val="24"/>
                <w:szCs w:val="24"/>
              </w:rPr>
              <w:t>положения и фиксацией имплантатами или аппаратами внешней фиксации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корригирующие остеотомии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фиксацией имплантатами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или аппаратами внешней фиксации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декомпрессивные операции при травмах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заболеваниях позвоночника с резекцией позвонков, корригирующей вертебротомией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протезов тел позвонков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межпозвонковых дисков, костного цемента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остеозамещающих материалов с применением погружных и наружных фиксирующих устройств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Эндопротезирование суставов конечностей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имплантация эндопротеза сустава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Эндопротезирование суставов конечностей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при выраженных деформациях, дисплазии, анкилозах, неправильно сросшихся и несросшихся переломах области сустава,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посттравматических вывихах и подвывихах, остеопорозе и системных заболеваниях, в том числе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компьютерной навигации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имплантация эндопротеза, </w:t>
            </w:r>
          </w:p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том числе под контролем компьютерной навигации,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одновременной реконструкцией биологической оси конечности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устранение сложных многоплоскостных деформаций </w:t>
            </w:r>
          </w:p>
          <w:p w:rsidR="007558AE" w:rsidRPr="008E67AB" w:rsidRDefault="007558AE" w:rsidP="00BB71AB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>за счет использования чрескостных аппаратов со свойствами пассивной компьютерной навигации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имплантация эндопротеза,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том числе под контролем компьютерной навигации,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предварительным удалением аппаратов внешней фиксации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из трабекуллярного металла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укорачивающая остеотомия бедренной кости и имплантация специальных диспластических компонентов эндопротеза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реконструкцией отводящего механизма бедра путем транспозиции большого вертела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имплантация эндопротеза,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 том числе с использованием компьютерной навигации,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замещением дефекта костным аутотрансплантатом или опорными </w:t>
            </w:r>
            <w:r w:rsidRPr="004E07A5">
              <w:rPr>
                <w:color w:val="000000"/>
                <w:spacing w:val="-4"/>
                <w:sz w:val="24"/>
                <w:szCs w:val="24"/>
              </w:rPr>
              <w:t>блоками из трабекулярного металла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имплантация эндопротеза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3035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Реконструктивные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корригирующие операции при сколиотических деформациях позвоночника 3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8E67AB">
              <w:rPr>
                <w:color w:val="000000"/>
                <w:sz w:val="24"/>
                <w:szCs w:val="24"/>
              </w:rPr>
              <w:t xml:space="preserve"> 4 степени с применением имплантатов, стабилизирующих систем, аппаратов внешней фиксации, в том числе </w:t>
            </w:r>
          </w:p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 детей, в сочетании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аномалией развития грудной клетки</w:t>
            </w:r>
          </w:p>
        </w:tc>
        <w:tc>
          <w:tcPr>
            <w:tcW w:w="3769" w:type="dxa"/>
          </w:tcPr>
          <w:p w:rsidR="007558AE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пластика грудной клетки, </w:t>
            </w:r>
          </w:p>
          <w:p w:rsidR="007558AE" w:rsidRPr="008E67AB" w:rsidRDefault="007558AE" w:rsidP="00BB71AB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том числе с применением погружных фиксаторов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>Урология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Реконструктивно-пластические операции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на органах мочеполовой системы, включающие кишечную пластику мочевых путей, реимплантацию мочеточников, пластику мочевых путей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аутологичных лоскутов, коррекцию урогенитальных свищей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уретропластика кожным лоскутом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кишечная пластика мочеточника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уретероцистоанастомоз (операция Боари), в том числе у детей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уретероцистоанастомоз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рецидивных формах уретерогидронефроза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эндоскопическое бужирование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стентирование мочеточника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у детей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цистопластика и восстановление уретры при гипоспадии, эписпадии и экстрофии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пластическое ушивание свища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анатомической реконструкцией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аппендикоцистостомия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 Митрофанову у детей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нейрогенным мочевым пузырем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радикальная цистэктомия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кишечной пластикой мочевого пузыря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аугментационная цистопластика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восстановление уретры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реваскуляризированного свободного лоскута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уретропластика лоскутом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из слизистой рта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иссечение и закрытие свища женских половых органов (фистулопластика)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Оперативные вмешательства на органах мочеполовой системы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лапароскопической техники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экстраперитонеоскопическая простатэктомия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экстраперитонеоскопическая цистэктомия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ретроперитонеоскопическая тазовая лимфаденэктомия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ретроперитонеоскопическая нефрэктомия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ретроперитонеоскопическое иссечение кисты почки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ретроперитонеоскопическая пластика лоханочно-мочеточникового сегмента, мочеточника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ретроперитонеоскопическая нефроуретерэктомия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лапаро-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ретроперитонеоскопическая резекция почки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Рецидивные и особо сложные операции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на органах мочеполовой системы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перкутанная нефролитолапоксия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в сочетании с дистанционной литотрипсией или без применения дистанционной литотрипсии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Оперативные вмешательства на органах мочеполовой системы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имплантацией синтетических сложных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сетчатых протезов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петлевая пластика уретры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использованием петлевого, синтетического, сетчатого протеза при недержании мочи</w:t>
            </w:r>
          </w:p>
        </w:tc>
      </w:tr>
      <w:tr w:rsidR="007558AE" w:rsidRPr="008E67AB" w:rsidTr="00BB71AB">
        <w:tc>
          <w:tcPr>
            <w:tcW w:w="1758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134" w:type="dxa"/>
            <w:vMerge w:val="restart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3035" w:type="dxa"/>
            <w:vMerge w:val="restart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Реконструктивно-пластические операции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врожденных пороках развития черепно-челюстно-лицевой области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реконструктивная хейлоринопластика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хирургическая коррекция рубцовой деформации верхней губы и носа местными тканями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реконструктивная операция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при небно-глоточной недостаточности (велофарингопластика, комбинированная повторная урановелофарингопластика, сфинктерная фарингопластика)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хирургическое устранение расщелины, в том числе методом контурной пластики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с использованием трансплантационных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имплантационных материалов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Реконструктивно-пластические операции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по устранению обширных дефектов и деформаций мягких тканей, отдельных анатомических зон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и (или) структур головы, лица и шеи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пластика с использованием тканей из прилегающих к ушной раковине участков</w:t>
            </w:r>
          </w:p>
        </w:tc>
      </w:tr>
      <w:tr w:rsidR="007558AE" w:rsidRPr="008E67AB" w:rsidTr="00BB71AB">
        <w:tc>
          <w:tcPr>
            <w:tcW w:w="1758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Реконструктивно-пластические, микрохирургические </w:t>
            </w:r>
          </w:p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и комбинированные операции при лечении </w:t>
            </w:r>
            <w:r w:rsidRPr="008E67AB">
              <w:rPr>
                <w:color w:val="000000"/>
                <w:sz w:val="24"/>
                <w:szCs w:val="24"/>
              </w:rPr>
              <w:lastRenderedPageBreak/>
              <w:t xml:space="preserve">новообразований мягких тканей и (или) костей лицевого скелета </w:t>
            </w:r>
          </w:p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одномоментным пластическим устранением образовавшегося раневого дефекта или замещением его с помощью сложного челюстно-лицевого протезирования</w:t>
            </w:r>
          </w:p>
        </w:tc>
        <w:tc>
          <w:tcPr>
            <w:tcW w:w="3769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lastRenderedPageBreak/>
              <w:t>удаление новообразования</w:t>
            </w:r>
          </w:p>
        </w:tc>
      </w:tr>
      <w:tr w:rsidR="007558AE" w:rsidRPr="008E67AB" w:rsidTr="00BB71AB">
        <w:tc>
          <w:tcPr>
            <w:tcW w:w="1758" w:type="dxa"/>
          </w:tcPr>
          <w:p w:rsidR="007558AE" w:rsidRPr="00252750" w:rsidRDefault="007558AE" w:rsidP="00BB71AB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52750">
              <w:rPr>
                <w:color w:val="000000"/>
                <w:spacing w:val="-6"/>
                <w:sz w:val="24"/>
                <w:szCs w:val="24"/>
              </w:rPr>
              <w:t>Эндокринология</w:t>
            </w:r>
          </w:p>
        </w:tc>
        <w:tc>
          <w:tcPr>
            <w:tcW w:w="1134" w:type="dxa"/>
          </w:tcPr>
          <w:p w:rsidR="007558AE" w:rsidRPr="008E67AB" w:rsidRDefault="007558AE" w:rsidP="00BB71AB">
            <w:pPr>
              <w:jc w:val="center"/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3035" w:type="dxa"/>
          </w:tcPr>
          <w:p w:rsidR="007558AE" w:rsidRPr="008E67AB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3769" w:type="dxa"/>
          </w:tcPr>
          <w:p w:rsidR="007558AE" w:rsidRDefault="007558AE" w:rsidP="00BB71AB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 xml:space="preserve">комплексное лечение, включая установку средств суточного мониторирования гликемии </w:t>
            </w:r>
          </w:p>
          <w:p w:rsidR="007558AE" w:rsidRPr="008E67AB" w:rsidRDefault="007558AE" w:rsidP="007558AE">
            <w:pPr>
              <w:rPr>
                <w:color w:val="000000"/>
                <w:sz w:val="24"/>
                <w:szCs w:val="24"/>
              </w:rPr>
            </w:pPr>
            <w:r w:rsidRPr="008E67AB">
              <w:rPr>
                <w:color w:val="000000"/>
                <w:sz w:val="24"/>
                <w:szCs w:val="24"/>
              </w:rPr>
              <w:t>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</w:tr>
    </w:tbl>
    <w:p w:rsidR="007558AE" w:rsidRDefault="007558AE" w:rsidP="007558A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558AE" w:rsidRDefault="007558AE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F73795" w:rsidRDefault="00F73795" w:rsidP="001823E5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sectPr w:rsidR="00F73795" w:rsidSect="00905526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77" w:rsidRDefault="002A6877">
      <w:r>
        <w:separator/>
      </w:r>
    </w:p>
  </w:endnote>
  <w:endnote w:type="continuationSeparator" w:id="0">
    <w:p w:rsidR="002A6877" w:rsidRDefault="002A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8E" w:rsidRPr="00F87F74" w:rsidRDefault="00A1218E" w:rsidP="00905526">
    <w:pPr>
      <w:pStyle w:val="a7"/>
      <w:rPr>
        <w:lang w:val="en-US"/>
      </w:rPr>
    </w:pPr>
    <w:r>
      <w:fldChar w:fldCharType="begin"/>
    </w:r>
    <w:r w:rsidRPr="00F87F74">
      <w:rPr>
        <w:lang w:val="en-US"/>
      </w:rPr>
      <w:instrText xml:space="preserve"> FILENAME \p </w:instrText>
    </w:r>
    <w:r>
      <w:fldChar w:fldCharType="separate"/>
    </w:r>
    <w:r w:rsidR="00D071A5">
      <w:rPr>
        <w:noProof/>
        <w:lang w:val="en-US"/>
      </w:rPr>
      <w:t>D:\_Doc\1\p1161_red921.docx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8E" w:rsidRPr="00F87F74" w:rsidRDefault="00A1218E">
    <w:pPr>
      <w:pStyle w:val="a7"/>
      <w:rPr>
        <w:lang w:val="en-US"/>
      </w:rPr>
    </w:pPr>
    <w:r>
      <w:fldChar w:fldCharType="begin"/>
    </w:r>
    <w:r w:rsidRPr="00F87F74">
      <w:rPr>
        <w:lang w:val="en-US"/>
      </w:rPr>
      <w:instrText xml:space="preserve"> FILENAME \p </w:instrText>
    </w:r>
    <w:r>
      <w:fldChar w:fldCharType="separate"/>
    </w:r>
    <w:r w:rsidR="00D071A5">
      <w:rPr>
        <w:noProof/>
        <w:lang w:val="en-US"/>
      </w:rPr>
      <w:t>D:\_Doc\1\p1161_red921.docx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8E" w:rsidRDefault="00A1218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218E" w:rsidRDefault="00A1218E">
    <w:pPr>
      <w:pStyle w:val="a7"/>
      <w:ind w:right="360"/>
    </w:pPr>
  </w:p>
  <w:p w:rsidR="00A1218E" w:rsidRDefault="00A1218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8E" w:rsidRPr="00F87F74" w:rsidRDefault="00A1218E" w:rsidP="00905526">
    <w:pPr>
      <w:pStyle w:val="a7"/>
      <w:rPr>
        <w:lang w:val="en-US"/>
      </w:rPr>
    </w:pPr>
    <w:r>
      <w:fldChar w:fldCharType="begin"/>
    </w:r>
    <w:r w:rsidRPr="00F87F74">
      <w:rPr>
        <w:lang w:val="en-US"/>
      </w:rPr>
      <w:instrText xml:space="preserve"> FILENAME \p </w:instrText>
    </w:r>
    <w:r>
      <w:fldChar w:fldCharType="separate"/>
    </w:r>
    <w:r w:rsidR="00D071A5">
      <w:rPr>
        <w:noProof/>
        <w:lang w:val="en-US"/>
      </w:rPr>
      <w:t>D:\_Doc\1\p1161_red921.docx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77" w:rsidRDefault="002A6877">
      <w:r>
        <w:separator/>
      </w:r>
    </w:p>
  </w:footnote>
  <w:footnote w:type="continuationSeparator" w:id="0">
    <w:p w:rsidR="002A6877" w:rsidRDefault="002A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338180"/>
      <w:docPartObj>
        <w:docPartGallery w:val="Page Numbers (Top of Page)"/>
        <w:docPartUnique/>
      </w:docPartObj>
    </w:sdtPr>
    <w:sdtEndPr/>
    <w:sdtContent>
      <w:p w:rsidR="00A1218E" w:rsidRDefault="00A121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A5">
          <w:rPr>
            <w:noProof/>
          </w:rPr>
          <w:t>241</w:t>
        </w:r>
        <w:r>
          <w:rPr>
            <w:noProof/>
          </w:rPr>
          <w:fldChar w:fldCharType="end"/>
        </w:r>
      </w:p>
    </w:sdtContent>
  </w:sdt>
  <w:p w:rsidR="00A1218E" w:rsidRPr="003E61B0" w:rsidRDefault="00A1218E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171675"/>
      <w:docPartObj>
        <w:docPartGallery w:val="Page Numbers (Top of Page)"/>
        <w:docPartUnique/>
      </w:docPartObj>
    </w:sdtPr>
    <w:sdtEndPr/>
    <w:sdtContent>
      <w:p w:rsidR="007558AE" w:rsidRDefault="007558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A5">
          <w:rPr>
            <w:noProof/>
          </w:rPr>
          <w:t>203</w:t>
        </w:r>
        <w:r>
          <w:fldChar w:fldCharType="end"/>
        </w:r>
      </w:p>
    </w:sdtContent>
  </w:sdt>
  <w:p w:rsidR="007558AE" w:rsidRPr="00B22239" w:rsidRDefault="007558AE" w:rsidP="00B22239">
    <w:pPr>
      <w:pStyle w:val="a9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A1218E" w:rsidRDefault="00A121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A5">
          <w:rPr>
            <w:noProof/>
          </w:rPr>
          <w:t>284</w:t>
        </w:r>
        <w:r>
          <w:fldChar w:fldCharType="end"/>
        </w:r>
      </w:p>
    </w:sdtContent>
  </w:sdt>
  <w:p w:rsidR="00A1218E" w:rsidRPr="005D31BC" w:rsidRDefault="00A1218E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404799"/>
      <w:docPartObj>
        <w:docPartGallery w:val="Page Numbers (Top of Page)"/>
        <w:docPartUnique/>
      </w:docPartObj>
    </w:sdtPr>
    <w:sdtEndPr/>
    <w:sdtContent>
      <w:p w:rsidR="00A1218E" w:rsidRDefault="00A121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A5">
          <w:rPr>
            <w:noProof/>
          </w:rPr>
          <w:t>242</w:t>
        </w:r>
        <w:r>
          <w:fldChar w:fldCharType="end"/>
        </w:r>
      </w:p>
    </w:sdtContent>
  </w:sdt>
  <w:p w:rsidR="00A1218E" w:rsidRPr="005D31BC" w:rsidRDefault="00A1218E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792EA0"/>
    <w:multiLevelType w:val="hybridMultilevel"/>
    <w:tmpl w:val="FC18F17C"/>
    <w:lvl w:ilvl="0" w:tplc="A1EAF4BE">
      <w:start w:val="1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605F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0CD48548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B4721466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FC7CD74E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7E309D1A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90BAD624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C0CA9022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0C70A5EC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45A20D7"/>
    <w:multiLevelType w:val="hybridMultilevel"/>
    <w:tmpl w:val="E3F23860"/>
    <w:lvl w:ilvl="0" w:tplc="939427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016E7B"/>
    <w:multiLevelType w:val="hybridMultilevel"/>
    <w:tmpl w:val="88F80216"/>
    <w:lvl w:ilvl="0" w:tplc="23A279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E37C0"/>
    <w:multiLevelType w:val="hybridMultilevel"/>
    <w:tmpl w:val="7EDEAB34"/>
    <w:lvl w:ilvl="0" w:tplc="9C226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361684"/>
    <w:multiLevelType w:val="hybridMultilevel"/>
    <w:tmpl w:val="0DE68296"/>
    <w:lvl w:ilvl="0" w:tplc="BBCE7612">
      <w:start w:val="2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974C5"/>
    <w:multiLevelType w:val="hybridMultilevel"/>
    <w:tmpl w:val="54E8E17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42C"/>
    <w:multiLevelType w:val="hybridMultilevel"/>
    <w:tmpl w:val="86BE87CA"/>
    <w:lvl w:ilvl="0" w:tplc="1ED89A5E">
      <w:start w:val="1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9" w15:restartNumberingAfterBreak="0">
    <w:nsid w:val="69C91C6A"/>
    <w:multiLevelType w:val="hybridMultilevel"/>
    <w:tmpl w:val="3620DEAA"/>
    <w:lvl w:ilvl="0" w:tplc="EE3ABA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0B40553"/>
    <w:multiLevelType w:val="hybridMultilevel"/>
    <w:tmpl w:val="42B81BC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384C"/>
    <w:multiLevelType w:val="hybridMultilevel"/>
    <w:tmpl w:val="E646CE9A"/>
    <w:lvl w:ilvl="0" w:tplc="67A8342C">
      <w:start w:val="1"/>
      <w:numFmt w:val="decimal"/>
      <w:lvlText w:val="%1."/>
      <w:lvlJc w:val="left"/>
      <w:pPr>
        <w:ind w:left="12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80C714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01CE8E80">
      <w:numFmt w:val="bullet"/>
      <w:lvlText w:val="•"/>
      <w:lvlJc w:val="left"/>
      <w:pPr>
        <w:ind w:left="2865" w:hanging="281"/>
      </w:pPr>
      <w:rPr>
        <w:rFonts w:hint="default"/>
        <w:lang w:val="ru-RU" w:eastAsia="en-US" w:bidi="ar-SA"/>
      </w:rPr>
    </w:lvl>
    <w:lvl w:ilvl="3" w:tplc="2EC23DEA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CF16081E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D2522AA2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16AE652E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7" w:tplc="21506694">
      <w:numFmt w:val="bullet"/>
      <w:lvlText w:val="•"/>
      <w:lvlJc w:val="left"/>
      <w:pPr>
        <w:ind w:left="7028" w:hanging="281"/>
      </w:pPr>
      <w:rPr>
        <w:rFonts w:hint="default"/>
        <w:lang w:val="ru-RU" w:eastAsia="en-US" w:bidi="ar-SA"/>
      </w:rPr>
    </w:lvl>
    <w:lvl w:ilvl="8" w:tplc="CF882672">
      <w:numFmt w:val="bullet"/>
      <w:lvlText w:val="•"/>
      <w:lvlJc w:val="left"/>
      <w:pPr>
        <w:ind w:left="786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F1"/>
    <w:rsid w:val="000021E0"/>
    <w:rsid w:val="00050C68"/>
    <w:rsid w:val="0005372C"/>
    <w:rsid w:val="00054D8B"/>
    <w:rsid w:val="000559D5"/>
    <w:rsid w:val="00060F3C"/>
    <w:rsid w:val="00077AE1"/>
    <w:rsid w:val="000808D6"/>
    <w:rsid w:val="00087DC9"/>
    <w:rsid w:val="00092560"/>
    <w:rsid w:val="000A726F"/>
    <w:rsid w:val="000B4002"/>
    <w:rsid w:val="000B66C7"/>
    <w:rsid w:val="000C430D"/>
    <w:rsid w:val="000D2D70"/>
    <w:rsid w:val="000F2B40"/>
    <w:rsid w:val="000F5B6A"/>
    <w:rsid w:val="001006EB"/>
    <w:rsid w:val="00104E0D"/>
    <w:rsid w:val="0010504A"/>
    <w:rsid w:val="001154CA"/>
    <w:rsid w:val="00116BFA"/>
    <w:rsid w:val="00125DE3"/>
    <w:rsid w:val="00144EB1"/>
    <w:rsid w:val="00153B21"/>
    <w:rsid w:val="001664C0"/>
    <w:rsid w:val="001711BE"/>
    <w:rsid w:val="001823E5"/>
    <w:rsid w:val="001B0314"/>
    <w:rsid w:val="001B2D1C"/>
    <w:rsid w:val="001C1D98"/>
    <w:rsid w:val="001D2690"/>
    <w:rsid w:val="001E62A8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A6877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0112"/>
    <w:rsid w:val="003921D8"/>
    <w:rsid w:val="003B2193"/>
    <w:rsid w:val="003F7BF1"/>
    <w:rsid w:val="00407B71"/>
    <w:rsid w:val="00425061"/>
    <w:rsid w:val="0043686A"/>
    <w:rsid w:val="00441069"/>
    <w:rsid w:val="00444636"/>
    <w:rsid w:val="00446A70"/>
    <w:rsid w:val="00453869"/>
    <w:rsid w:val="00470BA8"/>
    <w:rsid w:val="004711EC"/>
    <w:rsid w:val="00480BC7"/>
    <w:rsid w:val="004871AA"/>
    <w:rsid w:val="004A0E42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B5AC6"/>
    <w:rsid w:val="005C5FF3"/>
    <w:rsid w:val="005D31BC"/>
    <w:rsid w:val="00611679"/>
    <w:rsid w:val="00613D7D"/>
    <w:rsid w:val="00643A14"/>
    <w:rsid w:val="006564DB"/>
    <w:rsid w:val="00657445"/>
    <w:rsid w:val="00660EE3"/>
    <w:rsid w:val="00676B57"/>
    <w:rsid w:val="006977E7"/>
    <w:rsid w:val="006B7A21"/>
    <w:rsid w:val="006D5B12"/>
    <w:rsid w:val="007120F8"/>
    <w:rsid w:val="007219F0"/>
    <w:rsid w:val="007558AE"/>
    <w:rsid w:val="00772B5E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73E5A"/>
    <w:rsid w:val="008A26EE"/>
    <w:rsid w:val="008B3353"/>
    <w:rsid w:val="008B6AD3"/>
    <w:rsid w:val="008E6704"/>
    <w:rsid w:val="00905526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50FF"/>
    <w:rsid w:val="00985A10"/>
    <w:rsid w:val="009C7F3C"/>
    <w:rsid w:val="009E6F63"/>
    <w:rsid w:val="009F31DD"/>
    <w:rsid w:val="00A05B6C"/>
    <w:rsid w:val="00A061D7"/>
    <w:rsid w:val="00A1218E"/>
    <w:rsid w:val="00A2358D"/>
    <w:rsid w:val="00A30E81"/>
    <w:rsid w:val="00A34804"/>
    <w:rsid w:val="00A624B8"/>
    <w:rsid w:val="00A67B50"/>
    <w:rsid w:val="00A941CF"/>
    <w:rsid w:val="00AB1ACA"/>
    <w:rsid w:val="00AE2601"/>
    <w:rsid w:val="00AF5E3B"/>
    <w:rsid w:val="00B02C23"/>
    <w:rsid w:val="00B22F6A"/>
    <w:rsid w:val="00B31114"/>
    <w:rsid w:val="00B35935"/>
    <w:rsid w:val="00B37E63"/>
    <w:rsid w:val="00B444A2"/>
    <w:rsid w:val="00B46AEC"/>
    <w:rsid w:val="00B62CFB"/>
    <w:rsid w:val="00B665F3"/>
    <w:rsid w:val="00B72D61"/>
    <w:rsid w:val="00B80D5B"/>
    <w:rsid w:val="00B81A41"/>
    <w:rsid w:val="00B8231A"/>
    <w:rsid w:val="00BB55C0"/>
    <w:rsid w:val="00BC0920"/>
    <w:rsid w:val="00BF39F0"/>
    <w:rsid w:val="00C11FDF"/>
    <w:rsid w:val="00C20D96"/>
    <w:rsid w:val="00C27980"/>
    <w:rsid w:val="00C35F8D"/>
    <w:rsid w:val="00C572C4"/>
    <w:rsid w:val="00C66648"/>
    <w:rsid w:val="00C731BB"/>
    <w:rsid w:val="00C95DA9"/>
    <w:rsid w:val="00CA03B5"/>
    <w:rsid w:val="00CA151C"/>
    <w:rsid w:val="00CB1900"/>
    <w:rsid w:val="00CB43C1"/>
    <w:rsid w:val="00CC7513"/>
    <w:rsid w:val="00CD077D"/>
    <w:rsid w:val="00CE5183"/>
    <w:rsid w:val="00CF077F"/>
    <w:rsid w:val="00D00358"/>
    <w:rsid w:val="00D071A5"/>
    <w:rsid w:val="00D12B09"/>
    <w:rsid w:val="00D13E83"/>
    <w:rsid w:val="00D17A44"/>
    <w:rsid w:val="00D460DE"/>
    <w:rsid w:val="00D67295"/>
    <w:rsid w:val="00D73323"/>
    <w:rsid w:val="00DA1E06"/>
    <w:rsid w:val="00DA23EB"/>
    <w:rsid w:val="00DA7C1C"/>
    <w:rsid w:val="00DB4D6B"/>
    <w:rsid w:val="00DB5294"/>
    <w:rsid w:val="00DC2302"/>
    <w:rsid w:val="00DC6AA9"/>
    <w:rsid w:val="00DE50C1"/>
    <w:rsid w:val="00E02644"/>
    <w:rsid w:val="00E04378"/>
    <w:rsid w:val="00E138E0"/>
    <w:rsid w:val="00E20D43"/>
    <w:rsid w:val="00E26B26"/>
    <w:rsid w:val="00E3132E"/>
    <w:rsid w:val="00E36EA0"/>
    <w:rsid w:val="00E439D6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101E"/>
    <w:rsid w:val="00EC40AD"/>
    <w:rsid w:val="00EC680F"/>
    <w:rsid w:val="00ED45FC"/>
    <w:rsid w:val="00ED696C"/>
    <w:rsid w:val="00ED72D3"/>
    <w:rsid w:val="00EF29AB"/>
    <w:rsid w:val="00EF56AF"/>
    <w:rsid w:val="00F02C40"/>
    <w:rsid w:val="00F03C45"/>
    <w:rsid w:val="00F155A9"/>
    <w:rsid w:val="00F24917"/>
    <w:rsid w:val="00F30D40"/>
    <w:rsid w:val="00F410DF"/>
    <w:rsid w:val="00F42584"/>
    <w:rsid w:val="00F51910"/>
    <w:rsid w:val="00F73795"/>
    <w:rsid w:val="00F76EA0"/>
    <w:rsid w:val="00F8225E"/>
    <w:rsid w:val="00F86418"/>
    <w:rsid w:val="00F87F74"/>
    <w:rsid w:val="00F9297B"/>
    <w:rsid w:val="00FA598E"/>
    <w:rsid w:val="00FA6611"/>
    <w:rsid w:val="00FA7295"/>
    <w:rsid w:val="00FD350A"/>
    <w:rsid w:val="00FD3F6A"/>
    <w:rsid w:val="00FE47A1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F7F65D-6BBB-400F-949C-8288C158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qFormat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aliases w:val="Знак11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aliases w:val="Знак11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aliases w:val="Не удалять!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aliases w:val="Не удалять!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uiPriority w:val="99"/>
    <w:semiHidden/>
    <w:unhideWhenUsed/>
    <w:rsid w:val="003F7BF1"/>
    <w:rPr>
      <w:rFonts w:ascii="Times New Roman" w:hAnsi="Times New Roman" w:cs="Times New Roman" w:hint="default"/>
      <w:color w:val="0000FF"/>
      <w:u w:val="single"/>
    </w:rPr>
  </w:style>
  <w:style w:type="character" w:styleId="afff2">
    <w:name w:val="FollowedHyperlink"/>
    <w:basedOn w:val="a0"/>
    <w:uiPriority w:val="99"/>
    <w:semiHidden/>
    <w:unhideWhenUsed/>
    <w:rsid w:val="003F7BF1"/>
    <w:rPr>
      <w:color w:val="800080" w:themeColor="followedHyperlink"/>
      <w:u w:val="single"/>
    </w:rPr>
  </w:style>
  <w:style w:type="character" w:customStyle="1" w:styleId="310">
    <w:name w:val="Заголовок 3 Знак1"/>
    <w:aliases w:val="Знак2 Знак Знак1"/>
    <w:basedOn w:val="a0"/>
    <w:uiPriority w:val="9"/>
    <w:semiHidden/>
    <w:rsid w:val="003F7BF1"/>
    <w:rPr>
      <w:rFonts w:ascii="Cambria" w:eastAsia="Times New Roman" w:hAnsi="Cambria" w:cs="Times New Roman" w:hint="default"/>
      <w:b/>
      <w:bCs/>
      <w:color w:val="4F81BD" w:themeColor="accent1"/>
    </w:rPr>
  </w:style>
  <w:style w:type="paragraph" w:styleId="afff3">
    <w:name w:val="Normal (Web)"/>
    <w:basedOn w:val="a"/>
    <w:uiPriority w:val="99"/>
    <w:semiHidden/>
    <w:unhideWhenUsed/>
    <w:rsid w:val="003F7BF1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Нижний колонтитул Знак1"/>
    <w:aliases w:val="Не удалять! Знак1"/>
    <w:basedOn w:val="a0"/>
    <w:uiPriority w:val="99"/>
    <w:semiHidden/>
    <w:rsid w:val="003F7BF1"/>
  </w:style>
  <w:style w:type="character" w:customStyle="1" w:styleId="15">
    <w:name w:val="Основной текст с отступом Знак1"/>
    <w:aliases w:val="Знак11 Знак1"/>
    <w:basedOn w:val="a0"/>
    <w:uiPriority w:val="99"/>
    <w:semiHidden/>
    <w:rsid w:val="003F7BF1"/>
  </w:style>
  <w:style w:type="paragraph" w:customStyle="1" w:styleId="ConsPlusTitlePage">
    <w:name w:val="ConsPlusTitlePage"/>
    <w:uiPriority w:val="99"/>
    <w:semiHidden/>
    <w:rsid w:val="003F7BF1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Title">
    <w:name w:val="ConsPlusTitle"/>
    <w:uiPriority w:val="99"/>
    <w:semiHidden/>
    <w:rsid w:val="003F7BF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TableParagraph">
    <w:name w:val="Table Paragraph"/>
    <w:basedOn w:val="a"/>
    <w:uiPriority w:val="99"/>
    <w:qFormat/>
    <w:rsid w:val="003F7BF1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16">
    <w:name w:val="Без интервала1"/>
    <w:uiPriority w:val="99"/>
    <w:semiHidden/>
    <w:rsid w:val="003F7BF1"/>
    <w:rPr>
      <w:rFonts w:ascii="Calibri" w:hAnsi="Calibri"/>
      <w:sz w:val="22"/>
      <w:szCs w:val="22"/>
      <w:lang w:eastAsia="en-US"/>
    </w:rPr>
  </w:style>
  <w:style w:type="paragraph" w:customStyle="1" w:styleId="pt-a-000005">
    <w:name w:val="pt-a-000005"/>
    <w:basedOn w:val="a"/>
    <w:uiPriority w:val="99"/>
    <w:semiHidden/>
    <w:rsid w:val="003F7BF1"/>
    <w:pPr>
      <w:spacing w:before="100" w:beforeAutospacing="1" w:after="100" w:afterAutospacing="1"/>
    </w:pPr>
    <w:rPr>
      <w:sz w:val="24"/>
      <w:szCs w:val="24"/>
    </w:rPr>
  </w:style>
  <w:style w:type="paragraph" w:customStyle="1" w:styleId="pt-a">
    <w:name w:val="pt-a"/>
    <w:basedOn w:val="a"/>
    <w:uiPriority w:val="99"/>
    <w:semiHidden/>
    <w:rsid w:val="003F7BF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6">
    <w:name w:val="pt-a-000016"/>
    <w:basedOn w:val="a"/>
    <w:uiPriority w:val="99"/>
    <w:semiHidden/>
    <w:rsid w:val="003F7B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semiHidden/>
    <w:rsid w:val="003F7BF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7">
    <w:name w:val="Абзац списка1"/>
    <w:basedOn w:val="a"/>
    <w:uiPriority w:val="99"/>
    <w:semiHidden/>
    <w:rsid w:val="003F7B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8">
    <w:name w:val="Знак1"/>
    <w:basedOn w:val="a"/>
    <w:uiPriority w:val="99"/>
    <w:semiHidden/>
    <w:rsid w:val="003F7BF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9">
    <w:name w:val="1"/>
    <w:basedOn w:val="a"/>
    <w:uiPriority w:val="99"/>
    <w:semiHidden/>
    <w:rsid w:val="003F7BF1"/>
    <w:pPr>
      <w:jc w:val="center"/>
    </w:pPr>
    <w:rPr>
      <w:color w:val="000000"/>
      <w:sz w:val="28"/>
      <w:szCs w:val="28"/>
    </w:rPr>
  </w:style>
  <w:style w:type="paragraph" w:customStyle="1" w:styleId="29">
    <w:name w:val="Абзац списка2"/>
    <w:basedOn w:val="a"/>
    <w:uiPriority w:val="34"/>
    <w:semiHidden/>
    <w:qFormat/>
    <w:rsid w:val="003F7BF1"/>
    <w:pPr>
      <w:ind w:left="720"/>
      <w:contextualSpacing/>
    </w:pPr>
  </w:style>
  <w:style w:type="paragraph" w:customStyle="1" w:styleId="formattext">
    <w:name w:val="formattext"/>
    <w:basedOn w:val="a"/>
    <w:uiPriority w:val="99"/>
    <w:semiHidden/>
    <w:rsid w:val="003F7BF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semiHidden/>
    <w:rsid w:val="003F7BF1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semiHidden/>
    <w:rsid w:val="003F7BF1"/>
    <w:pPr>
      <w:widowControl w:val="0"/>
      <w:autoSpaceDE w:val="0"/>
      <w:autoSpaceDN w:val="0"/>
      <w:adjustRightInd w:val="0"/>
      <w:spacing w:line="360" w:lineRule="exact"/>
      <w:ind w:firstLine="710"/>
      <w:jc w:val="both"/>
    </w:pPr>
    <w:rPr>
      <w:sz w:val="24"/>
      <w:szCs w:val="24"/>
    </w:rPr>
  </w:style>
  <w:style w:type="paragraph" w:customStyle="1" w:styleId="ConsPlusDocList">
    <w:name w:val="ConsPlusDocList"/>
    <w:uiPriority w:val="99"/>
    <w:semiHidden/>
    <w:rsid w:val="003F7B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JurTerm">
    <w:name w:val="ConsPlusJurTerm"/>
    <w:uiPriority w:val="99"/>
    <w:semiHidden/>
    <w:rsid w:val="003F7BF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semiHidden/>
    <w:rsid w:val="003F7BF1"/>
    <w:pPr>
      <w:widowControl w:val="0"/>
      <w:autoSpaceDE w:val="0"/>
      <w:autoSpaceDN w:val="0"/>
    </w:pPr>
    <w:rPr>
      <w:rFonts w:ascii="Arial" w:hAnsi="Arial" w:cs="Arial"/>
    </w:rPr>
  </w:style>
  <w:style w:type="character" w:styleId="afff4">
    <w:name w:val="footnote reference"/>
    <w:basedOn w:val="a0"/>
    <w:uiPriority w:val="99"/>
    <w:semiHidden/>
    <w:unhideWhenUsed/>
    <w:rsid w:val="003F7BF1"/>
    <w:rPr>
      <w:vertAlign w:val="superscript"/>
    </w:rPr>
  </w:style>
  <w:style w:type="character" w:customStyle="1" w:styleId="HTML1">
    <w:name w:val="Стандартный HTML Знак1"/>
    <w:basedOn w:val="a0"/>
    <w:uiPriority w:val="99"/>
    <w:semiHidden/>
    <w:rsid w:val="003F7BF1"/>
    <w:rPr>
      <w:rFonts w:ascii="Consolas" w:hAnsi="Consolas" w:hint="default"/>
    </w:rPr>
  </w:style>
  <w:style w:type="character" w:customStyle="1" w:styleId="1a">
    <w:name w:val="Текст примечания Знак1"/>
    <w:basedOn w:val="a0"/>
    <w:uiPriority w:val="99"/>
    <w:semiHidden/>
    <w:rsid w:val="003F7BF1"/>
  </w:style>
  <w:style w:type="character" w:customStyle="1" w:styleId="1b">
    <w:name w:val="Текст концевой сноски Знак1"/>
    <w:basedOn w:val="a0"/>
    <w:uiPriority w:val="99"/>
    <w:semiHidden/>
    <w:rsid w:val="003F7BF1"/>
  </w:style>
  <w:style w:type="character" w:customStyle="1" w:styleId="1c">
    <w:name w:val="Красная строка Знак1"/>
    <w:basedOn w:val="a4"/>
    <w:uiPriority w:val="99"/>
    <w:rsid w:val="003F7BF1"/>
    <w:rPr>
      <w:sz w:val="28"/>
    </w:rPr>
  </w:style>
  <w:style w:type="character" w:customStyle="1" w:styleId="211">
    <w:name w:val="Основной текст 2 Знак1"/>
    <w:basedOn w:val="a0"/>
    <w:uiPriority w:val="99"/>
    <w:semiHidden/>
    <w:rsid w:val="003F7BF1"/>
  </w:style>
  <w:style w:type="character" w:customStyle="1" w:styleId="311">
    <w:name w:val="Основной текст 3 Знак1"/>
    <w:basedOn w:val="a0"/>
    <w:uiPriority w:val="99"/>
    <w:semiHidden/>
    <w:rsid w:val="003F7BF1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3F7BF1"/>
  </w:style>
  <w:style w:type="character" w:customStyle="1" w:styleId="312">
    <w:name w:val="Основной текст с отступом 3 Знак1"/>
    <w:basedOn w:val="a0"/>
    <w:uiPriority w:val="99"/>
    <w:semiHidden/>
    <w:rsid w:val="003F7BF1"/>
    <w:rPr>
      <w:sz w:val="16"/>
      <w:szCs w:val="16"/>
    </w:rPr>
  </w:style>
  <w:style w:type="character" w:customStyle="1" w:styleId="1d">
    <w:name w:val="Схема документа Знак1"/>
    <w:basedOn w:val="a0"/>
    <w:uiPriority w:val="99"/>
    <w:semiHidden/>
    <w:rsid w:val="003F7BF1"/>
    <w:rPr>
      <w:rFonts w:ascii="Tahoma" w:hAnsi="Tahoma" w:cs="Tahoma" w:hint="default"/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3F7BF1"/>
    <w:rPr>
      <w:rFonts w:ascii="Consolas" w:hAnsi="Consolas" w:hint="default"/>
      <w:sz w:val="21"/>
      <w:szCs w:val="21"/>
    </w:rPr>
  </w:style>
  <w:style w:type="character" w:customStyle="1" w:styleId="1f">
    <w:name w:val="Тема примечания Знак1"/>
    <w:basedOn w:val="1a"/>
    <w:uiPriority w:val="99"/>
    <w:semiHidden/>
    <w:rsid w:val="003F7BF1"/>
    <w:rPr>
      <w:b/>
      <w:bCs/>
    </w:rPr>
  </w:style>
  <w:style w:type="character" w:customStyle="1" w:styleId="pt-a0">
    <w:name w:val="pt-a0"/>
    <w:basedOn w:val="a0"/>
    <w:rsid w:val="003F7BF1"/>
  </w:style>
  <w:style w:type="character" w:customStyle="1" w:styleId="82">
    <w:name w:val="Знак Знак8"/>
    <w:basedOn w:val="a0"/>
    <w:rsid w:val="003F7BF1"/>
    <w:rPr>
      <w:rFonts w:ascii="AG Souvenir" w:hAnsi="AG Souvenir" w:hint="default"/>
      <w:b/>
      <w:bCs w:val="0"/>
      <w:spacing w:val="38"/>
      <w:sz w:val="28"/>
      <w:lang w:val="ru-RU" w:eastAsia="ru-RU" w:bidi="ar-SA"/>
    </w:rPr>
  </w:style>
  <w:style w:type="character" w:customStyle="1" w:styleId="51">
    <w:name w:val="Знак Знак5"/>
    <w:basedOn w:val="a0"/>
    <w:rsid w:val="003F7BF1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customStyle="1" w:styleId="FontStyle238">
    <w:name w:val="Font Style238"/>
    <w:basedOn w:val="a0"/>
    <w:uiPriority w:val="99"/>
    <w:rsid w:val="003F7BF1"/>
    <w:rPr>
      <w:rFonts w:ascii="Times New Roman" w:hAnsi="Times New Roman" w:cs="Times New Roman" w:hint="default"/>
      <w:sz w:val="26"/>
      <w:szCs w:val="26"/>
    </w:rPr>
  </w:style>
  <w:style w:type="table" w:styleId="afff5">
    <w:name w:val="Table Grid"/>
    <w:basedOn w:val="a1"/>
    <w:uiPriority w:val="59"/>
    <w:rsid w:val="003F7B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1"/>
    <w:uiPriority w:val="59"/>
    <w:rsid w:val="003F7B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3F7B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3F7B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7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6">
    <w:name w:val="Strong"/>
    <w:basedOn w:val="a0"/>
    <w:qFormat/>
    <w:rsid w:val="003F7BF1"/>
    <w:rPr>
      <w:b/>
      <w:bCs/>
    </w:rPr>
  </w:style>
  <w:style w:type="character" w:customStyle="1" w:styleId="markedcontent">
    <w:name w:val="markedcontent"/>
    <w:basedOn w:val="a0"/>
    <w:rsid w:val="001711BE"/>
  </w:style>
  <w:style w:type="character" w:customStyle="1" w:styleId="extendedtext-short">
    <w:name w:val="extendedtext-short"/>
    <w:basedOn w:val="a0"/>
    <w:rsid w:val="0017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277</TotalTime>
  <Pages>284</Pages>
  <Words>59055</Words>
  <Characters>336617</Characters>
  <Application>Microsoft Office Word</Application>
  <DocSecurity>0</DocSecurity>
  <Lines>2805</Lines>
  <Paragraphs>789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__</cp:lastModifiedBy>
  <cp:revision>53</cp:revision>
  <cp:lastPrinted>2022-11-08T09:45:00Z</cp:lastPrinted>
  <dcterms:created xsi:type="dcterms:W3CDTF">2021-12-21T06:13:00Z</dcterms:created>
  <dcterms:modified xsi:type="dcterms:W3CDTF">2022-11-08T09:52:00Z</dcterms:modified>
</cp:coreProperties>
</file>